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D0" w:rsidRDefault="00184F51" w:rsidP="00D118AE">
      <w:pPr>
        <w:pStyle w:val="Nagwek1"/>
        <w:spacing w:before="77" w:line="276" w:lineRule="auto"/>
        <w:ind w:left="396" w:firstLine="0"/>
      </w:pPr>
      <w:r>
        <w:t>Znak sprawy: PN/08</w:t>
      </w:r>
      <w:r w:rsidR="00845A0D">
        <w:t>/2018</w:t>
      </w: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before="1" w:line="276" w:lineRule="auto"/>
        <w:rPr>
          <w:b/>
          <w:sz w:val="36"/>
        </w:rPr>
      </w:pPr>
    </w:p>
    <w:p w:rsidR="00D16FD0" w:rsidRDefault="00E605CB" w:rsidP="00D118AE">
      <w:pPr>
        <w:spacing w:line="276" w:lineRule="auto"/>
        <w:ind w:left="2174" w:right="2021" w:firstLine="1"/>
        <w:jc w:val="center"/>
        <w:rPr>
          <w:b/>
          <w:sz w:val="32"/>
        </w:rPr>
      </w:pPr>
      <w:r>
        <w:rPr>
          <w:b/>
          <w:sz w:val="32"/>
        </w:rPr>
        <w:t>SPECYFIKACJA ISTOTNYCH WARUNKÓW ZAMÓWIENIA (SIWZ)</w:t>
      </w:r>
    </w:p>
    <w:p w:rsidR="00D16FD0" w:rsidRDefault="00D16FD0" w:rsidP="00D118AE">
      <w:pPr>
        <w:pStyle w:val="Tekstpodstawowy"/>
        <w:spacing w:line="276" w:lineRule="auto"/>
        <w:rPr>
          <w:b/>
          <w:sz w:val="34"/>
        </w:rPr>
      </w:pPr>
    </w:p>
    <w:p w:rsidR="00D16FD0" w:rsidRDefault="00D16FD0" w:rsidP="00D118AE">
      <w:pPr>
        <w:pStyle w:val="Tekstpodstawowy"/>
        <w:spacing w:before="7" w:line="276" w:lineRule="auto"/>
        <w:rPr>
          <w:b/>
          <w:sz w:val="39"/>
        </w:rPr>
      </w:pPr>
    </w:p>
    <w:p w:rsidR="00845A0D" w:rsidRDefault="00E605CB" w:rsidP="00D118AE">
      <w:pPr>
        <w:pStyle w:val="Nagwek1"/>
        <w:spacing w:before="1" w:line="276" w:lineRule="auto"/>
        <w:ind w:left="0" w:right="71" w:firstLine="0"/>
        <w:jc w:val="center"/>
      </w:pPr>
      <w:r>
        <w:t xml:space="preserve">DO POSTĘPOWANIA PRZETARGOWEGO </w:t>
      </w:r>
    </w:p>
    <w:p w:rsidR="00D16FD0" w:rsidRDefault="00E605CB" w:rsidP="00D118AE">
      <w:pPr>
        <w:pStyle w:val="Nagwek1"/>
        <w:spacing w:before="1" w:line="276" w:lineRule="auto"/>
        <w:ind w:left="0" w:right="71" w:firstLine="0"/>
        <w:jc w:val="center"/>
      </w:pPr>
      <w:r>
        <w:t>NA USŁUGI POD NAZWĄ</w:t>
      </w:r>
    </w:p>
    <w:p w:rsidR="00D16FD0" w:rsidRDefault="00D16FD0" w:rsidP="00D118AE">
      <w:pPr>
        <w:pStyle w:val="Tekstpodstawowy"/>
        <w:spacing w:before="7" w:line="276" w:lineRule="auto"/>
        <w:rPr>
          <w:b/>
          <w:sz w:val="27"/>
        </w:rPr>
      </w:pPr>
    </w:p>
    <w:p w:rsidR="00D16FD0" w:rsidRDefault="00E605CB" w:rsidP="00D118AE">
      <w:pPr>
        <w:spacing w:line="276" w:lineRule="auto"/>
        <w:ind w:right="71"/>
        <w:jc w:val="center"/>
        <w:rPr>
          <w:b/>
          <w:sz w:val="24"/>
        </w:rPr>
      </w:pPr>
      <w:r>
        <w:rPr>
          <w:b/>
          <w:sz w:val="24"/>
        </w:rPr>
        <w:t>„</w:t>
      </w:r>
      <w:r w:rsidR="00A441D8">
        <w:rPr>
          <w:b/>
          <w:sz w:val="24"/>
        </w:rPr>
        <w:t>Dostawa tabletów oraz pomocy dydaktycznych</w:t>
      </w:r>
      <w:r w:rsidR="00845A0D">
        <w:rPr>
          <w:b/>
          <w:sz w:val="24"/>
        </w:rPr>
        <w:t xml:space="preserve"> dla Kujawsko – Pomorskiego Centrum Edukacji Nauczycieli w Toruniu</w:t>
      </w:r>
      <w:r>
        <w:rPr>
          <w:b/>
          <w:sz w:val="24"/>
        </w:rPr>
        <w:t>”</w:t>
      </w: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Pr="00184F51" w:rsidRDefault="00184F51" w:rsidP="00D118AE">
      <w:pPr>
        <w:spacing w:before="183" w:line="276" w:lineRule="auto"/>
        <w:ind w:left="396"/>
        <w:rPr>
          <w:b/>
          <w:i/>
          <w:sz w:val="24"/>
        </w:rPr>
      </w:pPr>
      <w:r w:rsidRPr="00184F51">
        <w:rPr>
          <w:b/>
          <w:i/>
          <w:sz w:val="24"/>
        </w:rPr>
        <w:t>Termin składania ofert: 18</w:t>
      </w:r>
      <w:r w:rsidR="00E605CB" w:rsidRPr="00184F51">
        <w:rPr>
          <w:b/>
          <w:i/>
          <w:sz w:val="24"/>
        </w:rPr>
        <w:t xml:space="preserve"> </w:t>
      </w:r>
      <w:r w:rsidRPr="00184F51">
        <w:rPr>
          <w:b/>
          <w:i/>
          <w:sz w:val="24"/>
        </w:rPr>
        <w:t>września</w:t>
      </w:r>
      <w:r w:rsidR="00845A0D" w:rsidRPr="00184F51">
        <w:rPr>
          <w:b/>
          <w:i/>
          <w:sz w:val="24"/>
        </w:rPr>
        <w:t xml:space="preserve"> 2018</w:t>
      </w:r>
      <w:r w:rsidR="00E605CB" w:rsidRPr="00184F51">
        <w:rPr>
          <w:b/>
          <w:i/>
          <w:sz w:val="24"/>
        </w:rPr>
        <w:t xml:space="preserve"> roku godzina </w:t>
      </w:r>
      <w:r w:rsidRPr="00184F51">
        <w:rPr>
          <w:b/>
          <w:i/>
          <w:sz w:val="24"/>
        </w:rPr>
        <w:t>9</w:t>
      </w:r>
      <w:r w:rsidR="00E605CB" w:rsidRPr="00184F51">
        <w:rPr>
          <w:b/>
          <w:i/>
          <w:sz w:val="24"/>
        </w:rPr>
        <w:t>:00</w:t>
      </w:r>
    </w:p>
    <w:p w:rsidR="00D16FD0" w:rsidRPr="00184F51" w:rsidRDefault="00E605CB" w:rsidP="00D118AE">
      <w:pPr>
        <w:spacing w:before="43" w:line="276" w:lineRule="auto"/>
        <w:ind w:left="396"/>
        <w:rPr>
          <w:b/>
          <w:i/>
          <w:sz w:val="24"/>
        </w:rPr>
      </w:pPr>
      <w:r w:rsidRPr="00184F51">
        <w:rPr>
          <w:b/>
          <w:i/>
          <w:sz w:val="24"/>
        </w:rPr>
        <w:t xml:space="preserve">Termin otwarcia ofert: </w:t>
      </w:r>
      <w:r w:rsidR="00184F51" w:rsidRPr="00184F51">
        <w:rPr>
          <w:b/>
          <w:i/>
          <w:sz w:val="24"/>
        </w:rPr>
        <w:t>18</w:t>
      </w:r>
      <w:r w:rsidR="003831E4" w:rsidRPr="00184F51">
        <w:rPr>
          <w:b/>
          <w:i/>
          <w:sz w:val="24"/>
        </w:rPr>
        <w:t xml:space="preserve"> </w:t>
      </w:r>
      <w:r w:rsidR="00184F51" w:rsidRPr="00184F51">
        <w:rPr>
          <w:b/>
          <w:i/>
          <w:sz w:val="24"/>
        </w:rPr>
        <w:t>września</w:t>
      </w:r>
      <w:r w:rsidR="00845A0D" w:rsidRPr="00184F51">
        <w:rPr>
          <w:b/>
          <w:i/>
          <w:sz w:val="24"/>
        </w:rPr>
        <w:t xml:space="preserve"> 2018</w:t>
      </w:r>
      <w:r w:rsidRPr="00184F51">
        <w:rPr>
          <w:b/>
          <w:i/>
          <w:sz w:val="24"/>
        </w:rPr>
        <w:t xml:space="preserve"> roku godzina </w:t>
      </w:r>
      <w:r w:rsidR="00184F51" w:rsidRPr="00184F51">
        <w:rPr>
          <w:b/>
          <w:i/>
          <w:sz w:val="24"/>
        </w:rPr>
        <w:t>9</w:t>
      </w:r>
      <w:r w:rsidRPr="00184F51">
        <w:rPr>
          <w:b/>
          <w:i/>
          <w:sz w:val="24"/>
        </w:rPr>
        <w:t>:15</w:t>
      </w:r>
    </w:p>
    <w:p w:rsidR="00D16FD0" w:rsidRDefault="00D16FD0" w:rsidP="00D118AE">
      <w:pPr>
        <w:pStyle w:val="Tekstpodstawowy"/>
        <w:spacing w:line="276" w:lineRule="auto"/>
        <w:rPr>
          <w:b/>
          <w:i/>
          <w:sz w:val="26"/>
        </w:rPr>
      </w:pPr>
    </w:p>
    <w:p w:rsidR="00D16FD0" w:rsidRDefault="00D16FD0" w:rsidP="00D118AE">
      <w:pPr>
        <w:pStyle w:val="Tekstpodstawowy"/>
        <w:spacing w:line="276" w:lineRule="auto"/>
        <w:rPr>
          <w:b/>
          <w:i/>
          <w:sz w:val="26"/>
        </w:rPr>
      </w:pPr>
    </w:p>
    <w:p w:rsidR="00D16FD0" w:rsidRDefault="00D16FD0" w:rsidP="00D118AE">
      <w:pPr>
        <w:pStyle w:val="Tekstpodstawowy"/>
        <w:spacing w:line="276" w:lineRule="auto"/>
        <w:rPr>
          <w:b/>
          <w:i/>
          <w:sz w:val="26"/>
        </w:rPr>
      </w:pPr>
    </w:p>
    <w:p w:rsidR="00D16FD0" w:rsidRDefault="00D16FD0" w:rsidP="00D118AE">
      <w:pPr>
        <w:pStyle w:val="Tekstpodstawowy"/>
        <w:spacing w:line="276" w:lineRule="auto"/>
        <w:rPr>
          <w:b/>
          <w:i/>
          <w:sz w:val="26"/>
        </w:rPr>
      </w:pPr>
    </w:p>
    <w:p w:rsidR="00D16FD0" w:rsidRDefault="00845A0D" w:rsidP="00D118AE">
      <w:pPr>
        <w:pStyle w:val="Nagwek1"/>
        <w:spacing w:before="189" w:line="276" w:lineRule="auto"/>
        <w:ind w:left="5713" w:firstLine="0"/>
      </w:pPr>
      <w:r>
        <w:t xml:space="preserve">      </w:t>
      </w:r>
      <w:r w:rsidR="007009D7">
        <w:t>Zatwierdził</w:t>
      </w:r>
      <w:r w:rsidR="00E605CB">
        <w:t>:</w:t>
      </w:r>
    </w:p>
    <w:p w:rsidR="00D16FD0" w:rsidRDefault="00D16FD0" w:rsidP="00D118AE">
      <w:pPr>
        <w:pStyle w:val="Tekstpodstawowy"/>
        <w:spacing w:line="276" w:lineRule="auto"/>
        <w:rPr>
          <w:b/>
          <w:sz w:val="26"/>
        </w:rPr>
      </w:pPr>
    </w:p>
    <w:p w:rsidR="00D16FD0" w:rsidRDefault="00D16FD0" w:rsidP="00D118AE">
      <w:pPr>
        <w:pStyle w:val="Tekstpodstawowy"/>
        <w:spacing w:line="276" w:lineRule="auto"/>
        <w:rPr>
          <w:b/>
          <w:sz w:val="26"/>
        </w:rPr>
      </w:pPr>
    </w:p>
    <w:p w:rsidR="00D16FD0" w:rsidRDefault="00D16FD0" w:rsidP="00D118AE">
      <w:pPr>
        <w:pStyle w:val="Tekstpodstawowy"/>
        <w:spacing w:before="4" w:line="276" w:lineRule="auto"/>
        <w:rPr>
          <w:b/>
          <w:sz w:val="34"/>
        </w:rPr>
      </w:pPr>
    </w:p>
    <w:p w:rsidR="00D16FD0" w:rsidRDefault="007009D7" w:rsidP="00D118AE">
      <w:pPr>
        <w:spacing w:line="276" w:lineRule="auto"/>
        <w:ind w:left="5773"/>
        <w:rPr>
          <w:b/>
          <w:sz w:val="24"/>
        </w:rPr>
      </w:pPr>
      <w:r>
        <w:rPr>
          <w:b/>
          <w:sz w:val="24"/>
        </w:rPr>
        <w:t>Sławomir Żebrowski</w:t>
      </w:r>
    </w:p>
    <w:p w:rsidR="00D16FD0" w:rsidRDefault="00845A0D" w:rsidP="00D118AE">
      <w:pPr>
        <w:spacing w:before="41" w:line="276" w:lineRule="auto"/>
        <w:ind w:left="4249" w:right="547"/>
        <w:jc w:val="center"/>
        <w:rPr>
          <w:b/>
          <w:sz w:val="24"/>
        </w:rPr>
      </w:pPr>
      <w:r>
        <w:rPr>
          <w:b/>
          <w:sz w:val="24"/>
        </w:rPr>
        <w:t xml:space="preserve">  </w:t>
      </w:r>
      <w:r w:rsidR="00E605CB">
        <w:rPr>
          <w:b/>
          <w:sz w:val="24"/>
        </w:rPr>
        <w:t xml:space="preserve">Dyrektor Kujawsko – Pomorskiego </w:t>
      </w:r>
      <w:r>
        <w:rPr>
          <w:b/>
          <w:sz w:val="24"/>
        </w:rPr>
        <w:t>Centrum</w:t>
      </w:r>
      <w:r w:rsidR="00E605CB">
        <w:rPr>
          <w:b/>
          <w:sz w:val="24"/>
        </w:rPr>
        <w:t xml:space="preserve"> </w:t>
      </w:r>
      <w:r>
        <w:rPr>
          <w:b/>
          <w:sz w:val="24"/>
        </w:rPr>
        <w:t xml:space="preserve"> Edukacji Nauczycieli w Toru</w:t>
      </w:r>
      <w:r w:rsidR="00E605CB">
        <w:rPr>
          <w:b/>
          <w:sz w:val="24"/>
        </w:rPr>
        <w:t>niu</w:t>
      </w:r>
    </w:p>
    <w:p w:rsidR="00D16FD0" w:rsidRDefault="00D16FD0" w:rsidP="00D118AE">
      <w:pPr>
        <w:spacing w:line="276" w:lineRule="auto"/>
        <w:jc w:val="center"/>
        <w:rPr>
          <w:sz w:val="24"/>
        </w:rPr>
        <w:sectPr w:rsidR="00D16FD0" w:rsidSect="0007356A">
          <w:headerReference w:type="default" r:id="rId7"/>
          <w:type w:val="continuous"/>
          <w:pgSz w:w="11910" w:h="16840"/>
          <w:pgMar w:top="1134" w:right="1134" w:bottom="1134" w:left="1134" w:header="709" w:footer="709" w:gutter="0"/>
          <w:cols w:space="708"/>
          <w:docGrid w:linePitch="299"/>
        </w:sectPr>
      </w:pPr>
    </w:p>
    <w:p w:rsidR="00D16FD0" w:rsidRDefault="00E605CB" w:rsidP="00D118AE">
      <w:pPr>
        <w:pStyle w:val="Akapitzlist"/>
        <w:numPr>
          <w:ilvl w:val="0"/>
          <w:numId w:val="17"/>
        </w:numPr>
        <w:tabs>
          <w:tab w:val="left" w:pos="823"/>
          <w:tab w:val="left" w:pos="824"/>
        </w:tabs>
        <w:spacing w:before="77" w:line="276" w:lineRule="auto"/>
        <w:ind w:hanging="566"/>
        <w:jc w:val="left"/>
        <w:rPr>
          <w:b/>
          <w:sz w:val="24"/>
        </w:rPr>
      </w:pPr>
      <w:r>
        <w:rPr>
          <w:b/>
          <w:sz w:val="24"/>
        </w:rPr>
        <w:lastRenderedPageBreak/>
        <w:t>ZAMAWIAJĄCY</w:t>
      </w:r>
    </w:p>
    <w:p w:rsidR="00D16FD0" w:rsidRDefault="00E605CB" w:rsidP="00D118AE">
      <w:pPr>
        <w:pStyle w:val="Tekstpodstawowy"/>
        <w:spacing w:before="38" w:line="276" w:lineRule="auto"/>
        <w:ind w:left="823" w:right="182"/>
      </w:pPr>
      <w:r>
        <w:t>Kujawsko–Pomorski</w:t>
      </w:r>
      <w:r w:rsidR="008866F1">
        <w:t>e</w:t>
      </w:r>
      <w:r>
        <w:t xml:space="preserve"> </w:t>
      </w:r>
      <w:r w:rsidR="000F4335">
        <w:t>Centrum Edukacji Nauczycieli</w:t>
      </w:r>
      <w:r>
        <w:t xml:space="preserve"> z siedzibą w Toruniu przy ulicy </w:t>
      </w:r>
      <w:r w:rsidR="000F4335">
        <w:t>Sienkiewicza 36</w:t>
      </w:r>
      <w:r>
        <w:t>, 87-100 Toruń</w:t>
      </w:r>
    </w:p>
    <w:p w:rsidR="00D16FD0" w:rsidRDefault="000F4335" w:rsidP="00D118AE">
      <w:pPr>
        <w:pStyle w:val="Tekstpodstawowy"/>
        <w:spacing w:line="276" w:lineRule="auto"/>
        <w:ind w:left="823"/>
      </w:pPr>
      <w:r>
        <w:t>Tel. 881 93 10 25, faks: 56 62 231 81</w:t>
      </w:r>
    </w:p>
    <w:p w:rsidR="00D16FD0" w:rsidRDefault="000F4335" w:rsidP="00D118AE">
      <w:pPr>
        <w:pStyle w:val="Tekstpodstawowy"/>
        <w:spacing w:before="41" w:line="276" w:lineRule="auto"/>
        <w:ind w:left="823"/>
      </w:pPr>
      <w:r>
        <w:t>NIP: 9562012912</w:t>
      </w:r>
    </w:p>
    <w:p w:rsidR="00D16FD0" w:rsidRDefault="000F4335" w:rsidP="00D118AE">
      <w:pPr>
        <w:pStyle w:val="Tekstpodstawowy"/>
        <w:spacing w:before="43" w:line="276" w:lineRule="auto"/>
        <w:ind w:left="823"/>
      </w:pPr>
      <w:r>
        <w:t>REGON: 871235415</w:t>
      </w:r>
    </w:p>
    <w:p w:rsidR="00D16FD0" w:rsidRDefault="00862E4E" w:rsidP="00D118AE">
      <w:pPr>
        <w:pStyle w:val="Tekstpodstawowy"/>
        <w:spacing w:before="41" w:line="276" w:lineRule="auto"/>
        <w:ind w:left="823"/>
        <w:rPr>
          <w:sz w:val="20"/>
        </w:rPr>
      </w:pPr>
      <w:hyperlink r:id="rId8" w:history="1">
        <w:r w:rsidR="000F4335" w:rsidRPr="00171E41">
          <w:rPr>
            <w:rStyle w:val="Hipercze"/>
            <w:u w:color="0462C1"/>
          </w:rPr>
          <w:t>www.kpcen-torun.edu.pl</w:t>
        </w:r>
      </w:hyperlink>
    </w:p>
    <w:p w:rsidR="00D16FD0" w:rsidRDefault="00D16FD0" w:rsidP="00D118AE">
      <w:pPr>
        <w:pStyle w:val="Tekstpodstawowy"/>
        <w:spacing w:line="276" w:lineRule="auto"/>
        <w:rPr>
          <w:sz w:val="20"/>
        </w:rPr>
      </w:pPr>
    </w:p>
    <w:p w:rsidR="00D16FD0" w:rsidRDefault="00E605CB" w:rsidP="00D118AE">
      <w:pPr>
        <w:pStyle w:val="Nagwek1"/>
        <w:numPr>
          <w:ilvl w:val="0"/>
          <w:numId w:val="17"/>
        </w:numPr>
        <w:tabs>
          <w:tab w:val="left" w:pos="824"/>
        </w:tabs>
        <w:spacing w:before="222" w:line="276" w:lineRule="auto"/>
        <w:ind w:hanging="566"/>
        <w:jc w:val="left"/>
      </w:pPr>
      <w:r>
        <w:t>TRYB UDZIELENIA</w:t>
      </w:r>
      <w:r>
        <w:rPr>
          <w:spacing w:val="-2"/>
        </w:rPr>
        <w:t xml:space="preserve"> </w:t>
      </w:r>
      <w:r>
        <w:t>ZAMÓWIENIA</w:t>
      </w:r>
    </w:p>
    <w:p w:rsidR="00D16FD0" w:rsidRDefault="00D16FD0" w:rsidP="00D118AE">
      <w:pPr>
        <w:pStyle w:val="Tekstpodstawowy"/>
        <w:spacing w:before="8" w:line="276" w:lineRule="auto"/>
        <w:rPr>
          <w:b/>
          <w:sz w:val="30"/>
        </w:rPr>
      </w:pPr>
    </w:p>
    <w:p w:rsidR="00D16FD0" w:rsidRDefault="00E605CB" w:rsidP="00D118AE">
      <w:pPr>
        <w:pStyle w:val="Akapitzlist"/>
        <w:numPr>
          <w:ilvl w:val="1"/>
          <w:numId w:val="17"/>
        </w:numPr>
        <w:tabs>
          <w:tab w:val="left" w:pos="824"/>
        </w:tabs>
        <w:spacing w:line="276" w:lineRule="auto"/>
        <w:ind w:right="236"/>
        <w:rPr>
          <w:sz w:val="24"/>
        </w:rPr>
      </w:pPr>
      <w:r>
        <w:rPr>
          <w:sz w:val="24"/>
        </w:rPr>
        <w:t>Do udzielenia przedmiotowego zamówienia stosuje się przepisy Ustawy z dnia 29 stycznia 2004 r. – Prawo zam</w:t>
      </w:r>
      <w:r w:rsidR="00E3744B">
        <w:rPr>
          <w:sz w:val="24"/>
        </w:rPr>
        <w:t>ówień publicznych (Dz.U. z  2017</w:t>
      </w:r>
      <w:r>
        <w:rPr>
          <w:sz w:val="24"/>
        </w:rPr>
        <w:t xml:space="preserve"> r. poz. </w:t>
      </w:r>
      <w:r w:rsidR="00E3744B">
        <w:rPr>
          <w:sz w:val="24"/>
        </w:rPr>
        <w:t>1579</w:t>
      </w:r>
      <w:r>
        <w:rPr>
          <w:sz w:val="24"/>
        </w:rPr>
        <w:t>), zwanej dalej „ustawą PZP” oraz</w:t>
      </w:r>
      <w:r w:rsidR="00E3744B">
        <w:rPr>
          <w:sz w:val="24"/>
        </w:rPr>
        <w:t xml:space="preserve"> </w:t>
      </w:r>
      <w:r>
        <w:rPr>
          <w:sz w:val="24"/>
        </w:rPr>
        <w:t>w sprawach nieuregulowanych ustawą, przepisy ustawy – Kodeks</w:t>
      </w:r>
      <w:r>
        <w:rPr>
          <w:spacing w:val="-6"/>
          <w:sz w:val="24"/>
        </w:rPr>
        <w:t xml:space="preserve"> </w:t>
      </w:r>
      <w:r>
        <w:rPr>
          <w:sz w:val="24"/>
        </w:rPr>
        <w:t>cywilny.</w:t>
      </w:r>
    </w:p>
    <w:p w:rsidR="00D16FD0" w:rsidRDefault="00D16FD0" w:rsidP="00D118AE">
      <w:pPr>
        <w:pStyle w:val="Tekstpodstawowy"/>
        <w:spacing w:before="6" w:line="276" w:lineRule="auto"/>
        <w:rPr>
          <w:sz w:val="27"/>
        </w:rPr>
      </w:pPr>
    </w:p>
    <w:p w:rsidR="00D16FD0" w:rsidRDefault="00E605CB" w:rsidP="00D118AE">
      <w:pPr>
        <w:pStyle w:val="Akapitzlist"/>
        <w:numPr>
          <w:ilvl w:val="1"/>
          <w:numId w:val="17"/>
        </w:numPr>
        <w:tabs>
          <w:tab w:val="left" w:pos="824"/>
        </w:tabs>
        <w:spacing w:before="1" w:line="276" w:lineRule="auto"/>
        <w:ind w:right="239"/>
        <w:rPr>
          <w:sz w:val="24"/>
        </w:rPr>
      </w:pPr>
      <w:r>
        <w:rPr>
          <w:sz w:val="24"/>
        </w:rPr>
        <w:t>Postępowanie prowadzone jest w trybie przetargu nieograniczonego na podstawie art. 10 ust. 1 oraz art. 39 i następnych ustawy z dnia 29 stycznia 2004 r. Prawo zamówień publicznych, którego wartość zamówienia nie przekracza wyrażonej w złotych równowartości kwot określonych na podstawie art. 11 ust. 8</w:t>
      </w:r>
      <w:r>
        <w:rPr>
          <w:spacing w:val="-6"/>
          <w:sz w:val="24"/>
        </w:rPr>
        <w:t xml:space="preserve"> </w:t>
      </w:r>
      <w:r>
        <w:rPr>
          <w:sz w:val="24"/>
        </w:rPr>
        <w:t>ustawy.</w:t>
      </w:r>
    </w:p>
    <w:p w:rsidR="00D16FD0" w:rsidRDefault="00D16FD0" w:rsidP="00D118AE">
      <w:pPr>
        <w:pStyle w:val="Tekstpodstawowy"/>
        <w:spacing w:before="6" w:line="276" w:lineRule="auto"/>
        <w:rPr>
          <w:sz w:val="27"/>
        </w:rPr>
      </w:pPr>
    </w:p>
    <w:p w:rsidR="00D16FD0" w:rsidRDefault="00E605CB" w:rsidP="00D118AE">
      <w:pPr>
        <w:pStyle w:val="Akapitzlist"/>
        <w:numPr>
          <w:ilvl w:val="1"/>
          <w:numId w:val="17"/>
        </w:numPr>
        <w:tabs>
          <w:tab w:val="left" w:pos="824"/>
        </w:tabs>
        <w:spacing w:before="1" w:line="276" w:lineRule="auto"/>
        <w:ind w:right="243"/>
        <w:rPr>
          <w:sz w:val="24"/>
        </w:rPr>
      </w:pPr>
      <w:r>
        <w:rPr>
          <w:sz w:val="24"/>
        </w:rPr>
        <w:t>Ogłoszenie o przetargu zostało opublikowane w Biuletynie Zamówień Publicznych oraz na tablicy ogłoszeń w siedzibie</w:t>
      </w:r>
      <w:r>
        <w:rPr>
          <w:spacing w:val="-9"/>
          <w:sz w:val="24"/>
        </w:rPr>
        <w:t xml:space="preserve"> </w:t>
      </w:r>
      <w:r>
        <w:rPr>
          <w:sz w:val="24"/>
        </w:rPr>
        <w:t>Zamawiającego.</w:t>
      </w:r>
    </w:p>
    <w:p w:rsidR="00D16FD0" w:rsidRPr="00E3744B" w:rsidRDefault="00E605CB" w:rsidP="003A6A42">
      <w:pPr>
        <w:pStyle w:val="Akapitzlist"/>
        <w:numPr>
          <w:ilvl w:val="1"/>
          <w:numId w:val="17"/>
        </w:numPr>
        <w:tabs>
          <w:tab w:val="left" w:pos="824"/>
        </w:tabs>
        <w:spacing w:before="240" w:line="276" w:lineRule="auto"/>
        <w:ind w:right="243"/>
        <w:rPr>
          <w:sz w:val="24"/>
        </w:rPr>
      </w:pPr>
      <w:r>
        <w:rPr>
          <w:sz w:val="24"/>
        </w:rPr>
        <w:t>Ogłoszenie o przetargu wraz z SIWZ (w tym z załącznikami) zostało opublikowane na stronie internetowej Zamawiającego:</w:t>
      </w:r>
      <w:r>
        <w:rPr>
          <w:color w:val="0462C1"/>
          <w:sz w:val="24"/>
        </w:rPr>
        <w:t xml:space="preserve"> </w:t>
      </w:r>
      <w:hyperlink r:id="rId9" w:history="1">
        <w:r w:rsidR="00E3744B" w:rsidRPr="00E3744B">
          <w:rPr>
            <w:rStyle w:val="Hipercze"/>
            <w:sz w:val="24"/>
            <w:u w:color="0462C1"/>
          </w:rPr>
          <w:t>www.kpcen-torun.edu.pl</w:t>
        </w:r>
      </w:hyperlink>
      <w:r w:rsidR="003831E4" w:rsidRPr="003831E4">
        <w:rPr>
          <w:rStyle w:val="Hipercze"/>
          <w:color w:val="auto"/>
          <w:sz w:val="24"/>
          <w:u w:val="none"/>
        </w:rPr>
        <w:t>, zakładka BIP</w:t>
      </w:r>
      <w:r w:rsidR="003A6A42">
        <w:rPr>
          <w:rStyle w:val="Hipercze"/>
          <w:color w:val="auto"/>
          <w:sz w:val="24"/>
          <w:u w:val="none"/>
        </w:rPr>
        <w:t xml:space="preserve"> (</w:t>
      </w:r>
      <w:hyperlink r:id="rId10" w:history="1">
        <w:r w:rsidR="003A6A42" w:rsidRPr="007F1FB0">
          <w:rPr>
            <w:rStyle w:val="Hipercze"/>
            <w:sz w:val="24"/>
          </w:rPr>
          <w:t>http://bip.kpcen.pl/przetargi/</w:t>
        </w:r>
      </w:hyperlink>
      <w:r w:rsidR="003A6A42">
        <w:rPr>
          <w:rStyle w:val="Hipercze"/>
          <w:color w:val="auto"/>
          <w:sz w:val="24"/>
          <w:u w:val="none"/>
        </w:rPr>
        <w:t xml:space="preserve">) </w:t>
      </w:r>
    </w:p>
    <w:p w:rsidR="00D16FD0" w:rsidRDefault="00D16FD0" w:rsidP="00D118AE">
      <w:pPr>
        <w:pStyle w:val="Tekstpodstawowy"/>
        <w:spacing w:line="276" w:lineRule="auto"/>
        <w:rPr>
          <w:sz w:val="28"/>
        </w:rPr>
      </w:pPr>
    </w:p>
    <w:p w:rsidR="00D16FD0" w:rsidRDefault="00E605CB" w:rsidP="00D118AE">
      <w:pPr>
        <w:pStyle w:val="Nagwek1"/>
        <w:numPr>
          <w:ilvl w:val="0"/>
          <w:numId w:val="17"/>
        </w:numPr>
        <w:tabs>
          <w:tab w:val="left" w:pos="824"/>
        </w:tabs>
        <w:spacing w:line="276" w:lineRule="auto"/>
        <w:ind w:hanging="566"/>
        <w:jc w:val="left"/>
      </w:pPr>
      <w:r>
        <w:t>OPIS PRZEDMIOTU</w:t>
      </w:r>
      <w:r>
        <w:rPr>
          <w:spacing w:val="1"/>
        </w:rPr>
        <w:t xml:space="preserve"> </w:t>
      </w:r>
      <w:r>
        <w:t>ZAMÓWIENIA</w:t>
      </w:r>
    </w:p>
    <w:p w:rsidR="00D16FD0" w:rsidRDefault="00D16FD0" w:rsidP="00D118AE">
      <w:pPr>
        <w:pStyle w:val="Tekstpodstawowy"/>
        <w:spacing w:before="8" w:line="276" w:lineRule="auto"/>
        <w:rPr>
          <w:b/>
          <w:sz w:val="30"/>
        </w:rPr>
      </w:pPr>
    </w:p>
    <w:p w:rsidR="00E3744B" w:rsidRDefault="00E605CB" w:rsidP="00D118AE">
      <w:pPr>
        <w:pStyle w:val="Akapitzlist"/>
        <w:numPr>
          <w:ilvl w:val="1"/>
          <w:numId w:val="17"/>
        </w:numPr>
        <w:tabs>
          <w:tab w:val="left" w:pos="824"/>
        </w:tabs>
        <w:spacing w:line="276" w:lineRule="auto"/>
        <w:ind w:right="232"/>
        <w:rPr>
          <w:sz w:val="24"/>
        </w:rPr>
      </w:pPr>
      <w:r>
        <w:rPr>
          <w:sz w:val="24"/>
        </w:rPr>
        <w:t xml:space="preserve">Przedmiotem zamówienia jest </w:t>
      </w:r>
      <w:r w:rsidR="00A441D8">
        <w:rPr>
          <w:sz w:val="24"/>
        </w:rPr>
        <w:t xml:space="preserve">dostarczenie 133 tabletów oraz pomocy dydaktycznych tj. 144 gier </w:t>
      </w:r>
      <w:proofErr w:type="spellStart"/>
      <w:r w:rsidR="00A441D8">
        <w:rPr>
          <w:sz w:val="24"/>
        </w:rPr>
        <w:t>Scottie</w:t>
      </w:r>
      <w:proofErr w:type="spellEnd"/>
      <w:r w:rsidR="00A441D8">
        <w:rPr>
          <w:sz w:val="24"/>
        </w:rPr>
        <w:t xml:space="preserve"> Go </w:t>
      </w:r>
      <w:r w:rsidR="003831E4">
        <w:rPr>
          <w:sz w:val="24"/>
        </w:rPr>
        <w:t>wraz z kamerami internetowymi oraz 144 urządzenia</w:t>
      </w:r>
      <w:r w:rsidR="00A441D8">
        <w:rPr>
          <w:sz w:val="24"/>
        </w:rPr>
        <w:t xml:space="preserve"> do nauki programowania </w:t>
      </w:r>
      <w:proofErr w:type="spellStart"/>
      <w:r w:rsidR="00A441D8">
        <w:rPr>
          <w:sz w:val="24"/>
        </w:rPr>
        <w:t>Ozobot</w:t>
      </w:r>
      <w:proofErr w:type="spellEnd"/>
      <w:r w:rsidR="00E3744B" w:rsidRPr="00E3744B">
        <w:rPr>
          <w:sz w:val="24"/>
        </w:rPr>
        <w:t xml:space="preserve"> </w:t>
      </w:r>
      <w:r w:rsidR="007009D7">
        <w:rPr>
          <w:sz w:val="24"/>
        </w:rPr>
        <w:t xml:space="preserve">Bit </w:t>
      </w:r>
      <w:r w:rsidR="00E3744B" w:rsidRPr="00E3744B">
        <w:rPr>
          <w:sz w:val="24"/>
        </w:rPr>
        <w:t>dla Kujawsko – Pomorskiego Centrum Edukacji Nauczycieli w Toruniu</w:t>
      </w:r>
      <w:r w:rsidR="00E3744B">
        <w:rPr>
          <w:sz w:val="24"/>
        </w:rPr>
        <w:t xml:space="preserve">. </w:t>
      </w:r>
      <w:r w:rsidR="00A441D8">
        <w:rPr>
          <w:sz w:val="24"/>
        </w:rPr>
        <w:t>Dostawy</w:t>
      </w:r>
      <w:r w:rsidR="00140739">
        <w:rPr>
          <w:sz w:val="24"/>
        </w:rPr>
        <w:t xml:space="preserve"> świadczone będą w związku z realizacją projektu „Buduję, koduję, programuję” realizowanego przez KPCEN w Toruniu w ramach Programu Operacyjnego Polska Cyfrowa, Działanie 3.2 „</w:t>
      </w:r>
      <w:r w:rsidR="00D52057">
        <w:rPr>
          <w:sz w:val="24"/>
        </w:rPr>
        <w:t xml:space="preserve">Innowacyjne rozwiązania na rzecz aktywizacji cyfrowej” współfinansowanego ze środków Europejskiego Funduszu Rozwoju Regionalnego. </w:t>
      </w:r>
    </w:p>
    <w:p w:rsidR="00A441D8" w:rsidRDefault="00A441D8" w:rsidP="00A441D8">
      <w:pPr>
        <w:pStyle w:val="Akapitzlist"/>
        <w:tabs>
          <w:tab w:val="left" w:pos="824"/>
        </w:tabs>
        <w:spacing w:line="276" w:lineRule="auto"/>
        <w:ind w:right="232" w:firstLine="0"/>
        <w:jc w:val="right"/>
        <w:rPr>
          <w:sz w:val="24"/>
        </w:rPr>
      </w:pPr>
    </w:p>
    <w:p w:rsidR="00D724DE" w:rsidRDefault="00A441D8" w:rsidP="00D118AE">
      <w:pPr>
        <w:pStyle w:val="Akapitzlist"/>
        <w:numPr>
          <w:ilvl w:val="1"/>
          <w:numId w:val="17"/>
        </w:numPr>
        <w:tabs>
          <w:tab w:val="left" w:pos="824"/>
        </w:tabs>
        <w:spacing w:line="276" w:lineRule="auto"/>
        <w:ind w:right="232"/>
        <w:rPr>
          <w:sz w:val="24"/>
        </w:rPr>
      </w:pPr>
      <w:r>
        <w:rPr>
          <w:sz w:val="24"/>
        </w:rPr>
        <w:t>Dostawa realizowana będzie w II etap</w:t>
      </w:r>
      <w:r w:rsidR="00B96201">
        <w:rPr>
          <w:sz w:val="24"/>
        </w:rPr>
        <w:t xml:space="preserve">ach tj. I etap z realizacją do </w:t>
      </w:r>
      <w:r w:rsidR="00B96201" w:rsidRPr="00184F51">
        <w:rPr>
          <w:sz w:val="24"/>
        </w:rPr>
        <w:t>1</w:t>
      </w:r>
      <w:r w:rsidR="00184F51" w:rsidRPr="00184F51">
        <w:rPr>
          <w:sz w:val="24"/>
        </w:rPr>
        <w:t>2</w:t>
      </w:r>
      <w:r w:rsidRPr="00184F51">
        <w:rPr>
          <w:sz w:val="24"/>
        </w:rPr>
        <w:t xml:space="preserve"> </w:t>
      </w:r>
      <w:r w:rsidR="00184F51" w:rsidRPr="00184F51">
        <w:rPr>
          <w:sz w:val="24"/>
        </w:rPr>
        <w:t>października</w:t>
      </w:r>
      <w:r w:rsidRPr="00184F51">
        <w:rPr>
          <w:sz w:val="24"/>
        </w:rPr>
        <w:t xml:space="preserve"> 2018</w:t>
      </w:r>
      <w:r w:rsidRPr="007009D7">
        <w:rPr>
          <w:color w:val="FF0000"/>
          <w:sz w:val="24"/>
        </w:rPr>
        <w:t xml:space="preserve"> </w:t>
      </w:r>
      <w:r w:rsidRPr="00184F51">
        <w:rPr>
          <w:sz w:val="24"/>
        </w:rPr>
        <w:t xml:space="preserve">roku </w:t>
      </w:r>
      <w:r>
        <w:rPr>
          <w:sz w:val="24"/>
        </w:rPr>
        <w:t xml:space="preserve">obejmować będzie dostawę 75 tabletów, 90 gier </w:t>
      </w:r>
      <w:proofErr w:type="spellStart"/>
      <w:r>
        <w:rPr>
          <w:sz w:val="24"/>
        </w:rPr>
        <w:t>Scottie</w:t>
      </w:r>
      <w:proofErr w:type="spellEnd"/>
      <w:r>
        <w:rPr>
          <w:sz w:val="24"/>
        </w:rPr>
        <w:t xml:space="preserve"> Go</w:t>
      </w:r>
      <w:r w:rsidR="003831E4">
        <w:rPr>
          <w:sz w:val="24"/>
        </w:rPr>
        <w:t xml:space="preserve"> wraz z kamerami</w:t>
      </w:r>
      <w:r>
        <w:rPr>
          <w:sz w:val="24"/>
        </w:rPr>
        <w:t xml:space="preserve"> oraz 90 urządzeń typu </w:t>
      </w:r>
      <w:proofErr w:type="spellStart"/>
      <w:r>
        <w:rPr>
          <w:sz w:val="24"/>
        </w:rPr>
        <w:t>Ozobot</w:t>
      </w:r>
      <w:proofErr w:type="spellEnd"/>
      <w:r w:rsidR="007009D7">
        <w:rPr>
          <w:sz w:val="24"/>
        </w:rPr>
        <w:t xml:space="preserve"> Bit</w:t>
      </w:r>
      <w:r>
        <w:rPr>
          <w:sz w:val="24"/>
        </w:rPr>
        <w:t xml:space="preserve">, II etap z realizacja do dnia </w:t>
      </w:r>
      <w:r w:rsidR="00184F51" w:rsidRPr="00184F51">
        <w:rPr>
          <w:sz w:val="24"/>
        </w:rPr>
        <w:t>10 stycznia 2019</w:t>
      </w:r>
      <w:r>
        <w:rPr>
          <w:sz w:val="24"/>
        </w:rPr>
        <w:t xml:space="preserve"> roku obejmować będ</w:t>
      </w:r>
      <w:r w:rsidR="003831E4">
        <w:rPr>
          <w:sz w:val="24"/>
        </w:rPr>
        <w:t>zie dostawę 58 tabletów, 54 gry</w:t>
      </w:r>
      <w:r>
        <w:rPr>
          <w:sz w:val="24"/>
        </w:rPr>
        <w:t xml:space="preserve"> </w:t>
      </w:r>
      <w:proofErr w:type="spellStart"/>
      <w:r>
        <w:rPr>
          <w:sz w:val="24"/>
        </w:rPr>
        <w:t>Scottie</w:t>
      </w:r>
      <w:proofErr w:type="spellEnd"/>
      <w:r>
        <w:rPr>
          <w:sz w:val="24"/>
        </w:rPr>
        <w:t xml:space="preserve"> Go </w:t>
      </w:r>
      <w:r w:rsidR="003831E4">
        <w:rPr>
          <w:sz w:val="24"/>
        </w:rPr>
        <w:t xml:space="preserve">wraz z kamerami oraz 54 </w:t>
      </w:r>
      <w:r w:rsidR="003831E4">
        <w:rPr>
          <w:sz w:val="24"/>
        </w:rPr>
        <w:lastRenderedPageBreak/>
        <w:t>urządzenia</w:t>
      </w:r>
      <w:r>
        <w:rPr>
          <w:sz w:val="24"/>
        </w:rPr>
        <w:t xml:space="preserve"> typu </w:t>
      </w:r>
      <w:proofErr w:type="spellStart"/>
      <w:r>
        <w:rPr>
          <w:sz w:val="24"/>
        </w:rPr>
        <w:t>Ozobot</w:t>
      </w:r>
      <w:proofErr w:type="spellEnd"/>
      <w:r w:rsidR="007009D7">
        <w:rPr>
          <w:sz w:val="24"/>
        </w:rPr>
        <w:t xml:space="preserve"> Bit</w:t>
      </w:r>
      <w:r w:rsidR="009E454D">
        <w:rPr>
          <w:sz w:val="24"/>
        </w:rPr>
        <w:t>.</w:t>
      </w:r>
    </w:p>
    <w:p w:rsidR="00A441D8" w:rsidRDefault="00A441D8" w:rsidP="00A441D8">
      <w:pPr>
        <w:pStyle w:val="Akapitzlist"/>
        <w:tabs>
          <w:tab w:val="left" w:pos="824"/>
        </w:tabs>
        <w:spacing w:line="276" w:lineRule="auto"/>
        <w:ind w:right="232" w:firstLine="0"/>
        <w:jc w:val="right"/>
        <w:rPr>
          <w:sz w:val="24"/>
        </w:rPr>
      </w:pPr>
    </w:p>
    <w:p w:rsidR="00D724DE" w:rsidRDefault="00D724DE" w:rsidP="00D118AE">
      <w:pPr>
        <w:pStyle w:val="Akapitzlist"/>
        <w:numPr>
          <w:ilvl w:val="1"/>
          <w:numId w:val="17"/>
        </w:numPr>
        <w:tabs>
          <w:tab w:val="left" w:pos="824"/>
        </w:tabs>
        <w:spacing w:line="276" w:lineRule="auto"/>
        <w:ind w:right="232"/>
        <w:rPr>
          <w:sz w:val="24"/>
        </w:rPr>
      </w:pPr>
      <w:r>
        <w:rPr>
          <w:sz w:val="24"/>
        </w:rPr>
        <w:t>Przedmiot zamówienia obejmuje w szczególności:</w:t>
      </w:r>
    </w:p>
    <w:p w:rsidR="00184F51" w:rsidRDefault="007D46E5" w:rsidP="00B96201">
      <w:pPr>
        <w:spacing w:line="276" w:lineRule="auto"/>
        <w:ind w:left="709" w:firstLine="11"/>
        <w:rPr>
          <w:sz w:val="24"/>
          <w:szCs w:val="24"/>
        </w:rPr>
      </w:pPr>
      <w:r w:rsidRPr="007D46E5">
        <w:rPr>
          <w:sz w:val="24"/>
          <w:szCs w:val="24"/>
        </w:rPr>
        <w:t xml:space="preserve">a) </w:t>
      </w:r>
      <w:r w:rsidR="00184F51">
        <w:rPr>
          <w:sz w:val="24"/>
        </w:rPr>
        <w:t>Dostarczenie 133 tabletów dla nauczycieli zgodnych z poniższą specyfikacją:</w:t>
      </w:r>
    </w:p>
    <w:p w:rsidR="00BC6028" w:rsidRPr="00BC6028" w:rsidRDefault="007D46E5" w:rsidP="00184F51">
      <w:pPr>
        <w:pStyle w:val="Akapitzlist"/>
        <w:numPr>
          <w:ilvl w:val="0"/>
          <w:numId w:val="36"/>
        </w:numPr>
        <w:spacing w:line="276" w:lineRule="auto"/>
        <w:rPr>
          <w:b/>
          <w:sz w:val="24"/>
          <w:szCs w:val="24"/>
        </w:rPr>
      </w:pPr>
      <w:r w:rsidRPr="00184F51">
        <w:rPr>
          <w:sz w:val="24"/>
          <w:szCs w:val="24"/>
        </w:rPr>
        <w:t xml:space="preserve">Procesor: taktowanie minimum 1.3GHz, typ czterordzeniowy </w:t>
      </w:r>
    </w:p>
    <w:p w:rsidR="00BC6028" w:rsidRPr="00BC6028" w:rsidRDefault="007D46E5" w:rsidP="00184F51">
      <w:pPr>
        <w:pStyle w:val="Akapitzlist"/>
        <w:numPr>
          <w:ilvl w:val="0"/>
          <w:numId w:val="36"/>
        </w:numPr>
        <w:spacing w:line="276" w:lineRule="auto"/>
        <w:rPr>
          <w:b/>
          <w:sz w:val="24"/>
          <w:szCs w:val="24"/>
        </w:rPr>
      </w:pPr>
      <w:r w:rsidRPr="00184F51">
        <w:rPr>
          <w:sz w:val="24"/>
          <w:szCs w:val="24"/>
        </w:rPr>
        <w:t>Wyświetlacz: minimum 9.6", rozdzielczość minimum 1280 x 800 (WXGA)</w:t>
      </w:r>
      <w:r w:rsidR="00CA400E" w:rsidRPr="00184F51">
        <w:rPr>
          <w:sz w:val="24"/>
          <w:szCs w:val="24"/>
        </w:rPr>
        <w:t xml:space="preserve">, pojemnościowy z obsługą funkcji </w:t>
      </w:r>
      <w:proofErr w:type="spellStart"/>
      <w:r w:rsidR="00CA400E" w:rsidRPr="00184F51">
        <w:rPr>
          <w:sz w:val="24"/>
          <w:szCs w:val="24"/>
        </w:rPr>
        <w:t>multi-touch</w:t>
      </w:r>
      <w:proofErr w:type="spellEnd"/>
      <w:r w:rsidRPr="00184F51">
        <w:rPr>
          <w:sz w:val="24"/>
          <w:szCs w:val="24"/>
        </w:rPr>
        <w:t xml:space="preserve"> </w:t>
      </w:r>
    </w:p>
    <w:p w:rsidR="00BC6028" w:rsidRPr="00BC6028" w:rsidRDefault="007D46E5" w:rsidP="00184F51">
      <w:pPr>
        <w:pStyle w:val="Akapitzlist"/>
        <w:numPr>
          <w:ilvl w:val="0"/>
          <w:numId w:val="36"/>
        </w:numPr>
        <w:spacing w:line="276" w:lineRule="auto"/>
        <w:rPr>
          <w:b/>
          <w:sz w:val="24"/>
          <w:szCs w:val="24"/>
        </w:rPr>
      </w:pPr>
      <w:r w:rsidRPr="00184F51">
        <w:rPr>
          <w:sz w:val="24"/>
          <w:szCs w:val="24"/>
        </w:rPr>
        <w:t xml:space="preserve">Aparat tylny rozdzielczość minimum CMOS 5.0 </w:t>
      </w:r>
      <w:proofErr w:type="spellStart"/>
      <w:r w:rsidRPr="00184F51">
        <w:rPr>
          <w:sz w:val="24"/>
          <w:szCs w:val="24"/>
        </w:rPr>
        <w:t>Mpix</w:t>
      </w:r>
      <w:proofErr w:type="spellEnd"/>
      <w:r w:rsidRPr="00184F51">
        <w:rPr>
          <w:sz w:val="24"/>
          <w:szCs w:val="24"/>
        </w:rPr>
        <w:t xml:space="preserve">, Auto </w:t>
      </w:r>
      <w:proofErr w:type="spellStart"/>
      <w:r w:rsidRPr="00184F51">
        <w:rPr>
          <w:sz w:val="24"/>
          <w:szCs w:val="24"/>
        </w:rPr>
        <w:t>Focus</w:t>
      </w:r>
      <w:proofErr w:type="spellEnd"/>
      <w:r w:rsidRPr="00184F51">
        <w:rPr>
          <w:sz w:val="24"/>
          <w:szCs w:val="24"/>
        </w:rPr>
        <w:t xml:space="preserve">, rozdzielczość nagrywania </w:t>
      </w:r>
      <w:proofErr w:type="spellStart"/>
      <w:r w:rsidRPr="00184F51">
        <w:rPr>
          <w:sz w:val="24"/>
          <w:szCs w:val="24"/>
        </w:rPr>
        <w:t>wideoHD</w:t>
      </w:r>
      <w:proofErr w:type="spellEnd"/>
      <w:r w:rsidRPr="00184F51">
        <w:rPr>
          <w:sz w:val="24"/>
          <w:szCs w:val="24"/>
        </w:rPr>
        <w:t xml:space="preserve"> minimum (1280 x 720), 30 klatek/sekundę </w:t>
      </w:r>
    </w:p>
    <w:p w:rsidR="00BC6028" w:rsidRPr="00BC6028" w:rsidRDefault="007D46E5" w:rsidP="00184F51">
      <w:pPr>
        <w:pStyle w:val="Akapitzlist"/>
        <w:numPr>
          <w:ilvl w:val="0"/>
          <w:numId w:val="36"/>
        </w:numPr>
        <w:spacing w:line="276" w:lineRule="auto"/>
        <w:rPr>
          <w:b/>
          <w:sz w:val="24"/>
          <w:szCs w:val="24"/>
        </w:rPr>
      </w:pPr>
      <w:r w:rsidRPr="00184F51">
        <w:rPr>
          <w:sz w:val="24"/>
          <w:szCs w:val="24"/>
        </w:rPr>
        <w:t xml:space="preserve">Pamięć: wielkość RAM minimum 1.5 GB, wielkość ROM minimum 8 GB, dostępna pamięć minimum 5 GB, zewnętrzna pamięć </w:t>
      </w:r>
      <w:proofErr w:type="spellStart"/>
      <w:r w:rsidRPr="00184F51">
        <w:rPr>
          <w:sz w:val="24"/>
          <w:szCs w:val="24"/>
        </w:rPr>
        <w:t>MicroSD</w:t>
      </w:r>
      <w:proofErr w:type="spellEnd"/>
      <w:r w:rsidRPr="00184F51">
        <w:rPr>
          <w:sz w:val="24"/>
          <w:szCs w:val="24"/>
        </w:rPr>
        <w:t xml:space="preserve"> (do 64GB) </w:t>
      </w:r>
    </w:p>
    <w:p w:rsidR="00BC6028" w:rsidRPr="00BC6028" w:rsidRDefault="007D46E5" w:rsidP="00184F51">
      <w:pPr>
        <w:pStyle w:val="Akapitzlist"/>
        <w:numPr>
          <w:ilvl w:val="0"/>
          <w:numId w:val="36"/>
        </w:numPr>
        <w:spacing w:line="276" w:lineRule="auto"/>
        <w:rPr>
          <w:b/>
          <w:sz w:val="24"/>
          <w:szCs w:val="24"/>
        </w:rPr>
      </w:pPr>
      <w:r w:rsidRPr="00184F51">
        <w:rPr>
          <w:sz w:val="24"/>
          <w:szCs w:val="24"/>
        </w:rPr>
        <w:t xml:space="preserve">Łączność: port wersja USB 2.0, technologia określania lokalizacji GPS, gniazdo słuchawkowe 3.5mm Stereo, Wi-Fi 802.11 b/g/n 2.4GHz, </w:t>
      </w:r>
    </w:p>
    <w:p w:rsidR="00BC6028" w:rsidRPr="00BC6028" w:rsidRDefault="007D46E5" w:rsidP="00184F51">
      <w:pPr>
        <w:pStyle w:val="Akapitzlist"/>
        <w:numPr>
          <w:ilvl w:val="0"/>
          <w:numId w:val="36"/>
        </w:numPr>
        <w:spacing w:line="276" w:lineRule="auto"/>
        <w:rPr>
          <w:b/>
          <w:sz w:val="24"/>
          <w:szCs w:val="24"/>
        </w:rPr>
      </w:pPr>
      <w:r w:rsidRPr="00184F51">
        <w:rPr>
          <w:sz w:val="24"/>
          <w:szCs w:val="24"/>
        </w:rPr>
        <w:t xml:space="preserve">System Android w wersji 6.0 lub nowszej </w:t>
      </w:r>
    </w:p>
    <w:p w:rsidR="00BC6028" w:rsidRPr="00BC6028" w:rsidRDefault="007D46E5" w:rsidP="00184F51">
      <w:pPr>
        <w:pStyle w:val="Akapitzlist"/>
        <w:numPr>
          <w:ilvl w:val="0"/>
          <w:numId w:val="36"/>
        </w:numPr>
        <w:spacing w:line="276" w:lineRule="auto"/>
        <w:rPr>
          <w:b/>
          <w:sz w:val="24"/>
          <w:szCs w:val="24"/>
        </w:rPr>
      </w:pPr>
      <w:r w:rsidRPr="00184F51">
        <w:rPr>
          <w:sz w:val="24"/>
          <w:szCs w:val="24"/>
        </w:rPr>
        <w:t xml:space="preserve">Czujniki: akcelerometr </w:t>
      </w:r>
    </w:p>
    <w:p w:rsidR="00BC6028" w:rsidRPr="00BC6028" w:rsidRDefault="007D46E5" w:rsidP="00184F51">
      <w:pPr>
        <w:pStyle w:val="Akapitzlist"/>
        <w:numPr>
          <w:ilvl w:val="0"/>
          <w:numId w:val="36"/>
        </w:numPr>
        <w:spacing w:line="276" w:lineRule="auto"/>
        <w:rPr>
          <w:b/>
          <w:sz w:val="24"/>
          <w:szCs w:val="24"/>
        </w:rPr>
      </w:pPr>
      <w:r w:rsidRPr="00184F51">
        <w:rPr>
          <w:sz w:val="24"/>
          <w:szCs w:val="24"/>
        </w:rPr>
        <w:t xml:space="preserve">Bateria: czas pracy podawany przez producenta co najmniej 8h </w:t>
      </w:r>
    </w:p>
    <w:p w:rsidR="007D46E5" w:rsidRPr="00184F51" w:rsidRDefault="007D46E5" w:rsidP="00184F51">
      <w:pPr>
        <w:pStyle w:val="Akapitzlist"/>
        <w:numPr>
          <w:ilvl w:val="0"/>
          <w:numId w:val="36"/>
        </w:numPr>
        <w:spacing w:line="276" w:lineRule="auto"/>
        <w:rPr>
          <w:b/>
          <w:sz w:val="24"/>
          <w:szCs w:val="24"/>
        </w:rPr>
      </w:pPr>
      <w:r w:rsidRPr="00184F51">
        <w:rPr>
          <w:sz w:val="24"/>
          <w:szCs w:val="24"/>
        </w:rPr>
        <w:t xml:space="preserve">Opis funkcjonalności: tablety zapewnią prawidłową obsługę następującego oprogramowania: </w:t>
      </w:r>
      <w:proofErr w:type="spellStart"/>
      <w:r w:rsidRPr="00184F51">
        <w:rPr>
          <w:sz w:val="24"/>
          <w:szCs w:val="24"/>
        </w:rPr>
        <w:t>ScratchJr</w:t>
      </w:r>
      <w:proofErr w:type="spellEnd"/>
      <w:r w:rsidRPr="00184F51">
        <w:rPr>
          <w:sz w:val="24"/>
          <w:szCs w:val="24"/>
        </w:rPr>
        <w:t xml:space="preserve"> (w szczególności poprawna kalibracja ekranu podczas tworzenia</w:t>
      </w:r>
      <w:r w:rsidR="00DA361D" w:rsidRPr="00184F51">
        <w:rPr>
          <w:sz w:val="24"/>
          <w:szCs w:val="24"/>
        </w:rPr>
        <w:t>/rysowania</w:t>
      </w:r>
      <w:r w:rsidRPr="00184F51">
        <w:rPr>
          <w:sz w:val="24"/>
          <w:szCs w:val="24"/>
        </w:rPr>
        <w:t xml:space="preserve"> nowych elementów). Ocena poprawności obsługi oprogramowania będzie podlegać sprawdzeniu czy wszystkie funkcje oprogramowania obsługiwane za pomocą tabletu działają poprawnie, obsługa oprogramowania nie wymaga specjalnych lub niestandardowych zabiegów ze strony użytkownika, nie występują przesunięcia lub opóźnienia w obsłudze jakichkolwiek funkcji. </w:t>
      </w:r>
      <w:r w:rsidR="00C24619" w:rsidRPr="00C24619">
        <w:rPr>
          <w:b/>
          <w:sz w:val="24"/>
          <w:szCs w:val="24"/>
        </w:rPr>
        <w:t>UWAGA:</w:t>
      </w:r>
      <w:r w:rsidR="00C24619">
        <w:rPr>
          <w:sz w:val="24"/>
          <w:szCs w:val="24"/>
        </w:rPr>
        <w:t xml:space="preserve"> </w:t>
      </w:r>
      <w:r w:rsidRPr="00184F51">
        <w:rPr>
          <w:b/>
          <w:sz w:val="24"/>
          <w:szCs w:val="24"/>
        </w:rPr>
        <w:t xml:space="preserve">Zamawiający </w:t>
      </w:r>
      <w:r w:rsidR="00BC6028">
        <w:rPr>
          <w:b/>
          <w:sz w:val="24"/>
          <w:szCs w:val="24"/>
        </w:rPr>
        <w:t>wraz ze złożoną ofertą</w:t>
      </w:r>
      <w:r w:rsidRPr="00184F51">
        <w:rPr>
          <w:b/>
          <w:sz w:val="24"/>
          <w:szCs w:val="24"/>
        </w:rPr>
        <w:t xml:space="preserve"> </w:t>
      </w:r>
      <w:r w:rsidR="00C24619">
        <w:rPr>
          <w:b/>
          <w:sz w:val="24"/>
          <w:szCs w:val="24"/>
        </w:rPr>
        <w:t>żąda</w:t>
      </w:r>
      <w:r w:rsidRPr="00184F51">
        <w:rPr>
          <w:b/>
          <w:sz w:val="24"/>
          <w:szCs w:val="24"/>
        </w:rPr>
        <w:t xml:space="preserve"> od wykonawcy dostarczenia oferowanego urządzenia do testów wraz ze specyfikacją techniczną oferowanego sprzętu</w:t>
      </w:r>
      <w:r w:rsidR="00C24619">
        <w:rPr>
          <w:b/>
          <w:sz w:val="24"/>
          <w:szCs w:val="24"/>
        </w:rPr>
        <w:t xml:space="preserve"> w celu weryfikacji zgodności oferowanego sprzętu z opisem przedmiotu zamówienia</w:t>
      </w:r>
      <w:r w:rsidR="007861D0">
        <w:rPr>
          <w:b/>
          <w:sz w:val="24"/>
          <w:szCs w:val="24"/>
        </w:rPr>
        <w:t xml:space="preserve"> oraz dokonania oceny oferty</w:t>
      </w:r>
      <w:r w:rsidRPr="00184F51">
        <w:rPr>
          <w:b/>
          <w:sz w:val="24"/>
          <w:szCs w:val="24"/>
        </w:rPr>
        <w:t>.</w:t>
      </w:r>
    </w:p>
    <w:p w:rsidR="007A4E33" w:rsidRDefault="007A4E33" w:rsidP="00B96201">
      <w:pPr>
        <w:ind w:left="709" w:firstLine="11"/>
        <w:rPr>
          <w:sz w:val="24"/>
          <w:szCs w:val="24"/>
        </w:rPr>
      </w:pPr>
    </w:p>
    <w:p w:rsidR="007D46E5" w:rsidRDefault="007D46E5" w:rsidP="007D46E5">
      <w:pPr>
        <w:tabs>
          <w:tab w:val="left" w:pos="1843"/>
        </w:tabs>
        <w:spacing w:line="276" w:lineRule="auto"/>
        <w:ind w:left="709" w:right="71"/>
        <w:rPr>
          <w:sz w:val="24"/>
          <w:szCs w:val="24"/>
        </w:rPr>
      </w:pPr>
      <w:r w:rsidRPr="007D46E5">
        <w:rPr>
          <w:sz w:val="24"/>
          <w:szCs w:val="24"/>
        </w:rPr>
        <w:t xml:space="preserve">b) Dostarczenie 144 gier </w:t>
      </w:r>
      <w:proofErr w:type="spellStart"/>
      <w:r w:rsidRPr="007D46E5">
        <w:rPr>
          <w:sz w:val="24"/>
          <w:szCs w:val="24"/>
        </w:rPr>
        <w:t>Scottie</w:t>
      </w:r>
      <w:proofErr w:type="spellEnd"/>
      <w:r w:rsidRPr="007D46E5">
        <w:rPr>
          <w:sz w:val="24"/>
          <w:szCs w:val="24"/>
        </w:rPr>
        <w:t xml:space="preserve"> Go w wersji edukacyjnej wraz z kamerami internetowymi z przyciskiem do robienia zdjęć, obsługującymi grę </w:t>
      </w:r>
      <w:proofErr w:type="spellStart"/>
      <w:r w:rsidRPr="007D46E5">
        <w:rPr>
          <w:sz w:val="24"/>
          <w:szCs w:val="24"/>
        </w:rPr>
        <w:t>Scottie</w:t>
      </w:r>
      <w:proofErr w:type="spellEnd"/>
      <w:r w:rsidRPr="007D46E5">
        <w:rPr>
          <w:sz w:val="24"/>
          <w:szCs w:val="24"/>
        </w:rPr>
        <w:t xml:space="preserve"> Go na systemie operacyjnym w wersji Windows 7 lub nowszym, kamera posiada  kabel o długości minimalnej 1,3 metra i rozdzielczość minimum 2Mpx z autofocusem </w:t>
      </w:r>
    </w:p>
    <w:p w:rsidR="007D46E5" w:rsidRDefault="007D46E5" w:rsidP="007D46E5">
      <w:pPr>
        <w:tabs>
          <w:tab w:val="left" w:pos="1843"/>
        </w:tabs>
        <w:spacing w:line="276" w:lineRule="auto"/>
        <w:ind w:left="709" w:right="71"/>
        <w:rPr>
          <w:sz w:val="24"/>
          <w:szCs w:val="24"/>
        </w:rPr>
      </w:pPr>
    </w:p>
    <w:p w:rsidR="0007356A" w:rsidRDefault="007D46E5" w:rsidP="007D46E5">
      <w:pPr>
        <w:tabs>
          <w:tab w:val="left" w:pos="1843"/>
        </w:tabs>
        <w:spacing w:line="276" w:lineRule="auto"/>
        <w:ind w:left="709" w:right="71"/>
        <w:rPr>
          <w:sz w:val="24"/>
          <w:szCs w:val="24"/>
        </w:rPr>
      </w:pPr>
      <w:r w:rsidRPr="007D46E5">
        <w:rPr>
          <w:sz w:val="24"/>
          <w:szCs w:val="24"/>
        </w:rPr>
        <w:t xml:space="preserve">c) Dostarczenie 144 urządzeń do nauki programowania typu </w:t>
      </w:r>
      <w:proofErr w:type="spellStart"/>
      <w:r w:rsidRPr="007D46E5">
        <w:rPr>
          <w:sz w:val="24"/>
          <w:szCs w:val="24"/>
        </w:rPr>
        <w:t>Ozobot</w:t>
      </w:r>
      <w:proofErr w:type="spellEnd"/>
      <w:r w:rsidRPr="007D46E5">
        <w:rPr>
          <w:sz w:val="24"/>
          <w:szCs w:val="24"/>
        </w:rPr>
        <w:t xml:space="preserve"> Bit.</w:t>
      </w:r>
    </w:p>
    <w:p w:rsidR="007D46E5" w:rsidRPr="007D46E5" w:rsidRDefault="007D46E5" w:rsidP="007D46E5">
      <w:pPr>
        <w:tabs>
          <w:tab w:val="left" w:pos="1843"/>
        </w:tabs>
        <w:spacing w:line="276" w:lineRule="auto"/>
        <w:ind w:right="71"/>
        <w:rPr>
          <w:sz w:val="24"/>
        </w:rPr>
      </w:pPr>
    </w:p>
    <w:p w:rsidR="00D16FD0" w:rsidRDefault="004326A9" w:rsidP="004326A9">
      <w:pPr>
        <w:pStyle w:val="Akapitzlist"/>
        <w:numPr>
          <w:ilvl w:val="1"/>
          <w:numId w:val="17"/>
        </w:numPr>
        <w:tabs>
          <w:tab w:val="left" w:pos="1134"/>
        </w:tabs>
        <w:spacing w:line="276" w:lineRule="auto"/>
        <w:ind w:left="1116" w:hanging="690"/>
        <w:rPr>
          <w:sz w:val="24"/>
        </w:rPr>
      </w:pPr>
      <w:r>
        <w:rPr>
          <w:sz w:val="24"/>
        </w:rPr>
        <w:t>Kod CPV: 30213200-7</w:t>
      </w:r>
      <w:r w:rsidR="00E605CB">
        <w:rPr>
          <w:sz w:val="24"/>
        </w:rPr>
        <w:t xml:space="preserve"> – </w:t>
      </w:r>
      <w:r>
        <w:rPr>
          <w:sz w:val="24"/>
        </w:rPr>
        <w:t xml:space="preserve">komputery – tablet </w:t>
      </w:r>
    </w:p>
    <w:p w:rsidR="009C480B" w:rsidRDefault="004326A9" w:rsidP="004326A9">
      <w:pPr>
        <w:pStyle w:val="Akapitzlist"/>
        <w:tabs>
          <w:tab w:val="left" w:pos="1134"/>
        </w:tabs>
        <w:spacing w:line="276" w:lineRule="auto"/>
        <w:ind w:left="1116" w:hanging="690"/>
        <w:jc w:val="left"/>
        <w:rPr>
          <w:sz w:val="24"/>
        </w:rPr>
      </w:pPr>
      <w:r>
        <w:rPr>
          <w:sz w:val="24"/>
        </w:rPr>
        <w:tab/>
        <w:t>Kod CPV: 39162100-6</w:t>
      </w:r>
      <w:r w:rsidR="009C480B">
        <w:rPr>
          <w:sz w:val="24"/>
        </w:rPr>
        <w:t xml:space="preserve"> – </w:t>
      </w:r>
      <w:r>
        <w:rPr>
          <w:sz w:val="24"/>
        </w:rPr>
        <w:t>pomoce dydaktyczne</w:t>
      </w:r>
    </w:p>
    <w:p w:rsidR="009C480B" w:rsidRDefault="004326A9" w:rsidP="004326A9">
      <w:pPr>
        <w:pStyle w:val="Akapitzlist"/>
        <w:tabs>
          <w:tab w:val="left" w:pos="1134"/>
        </w:tabs>
        <w:spacing w:line="276" w:lineRule="auto"/>
        <w:ind w:left="1116" w:hanging="690"/>
        <w:jc w:val="left"/>
        <w:rPr>
          <w:sz w:val="24"/>
        </w:rPr>
      </w:pPr>
      <w:r>
        <w:rPr>
          <w:sz w:val="24"/>
        </w:rPr>
        <w:tab/>
        <w:t>Kod CPV: 30236000-2</w:t>
      </w:r>
      <w:r w:rsidR="009C480B">
        <w:rPr>
          <w:sz w:val="24"/>
        </w:rPr>
        <w:t xml:space="preserve"> – </w:t>
      </w:r>
      <w:r>
        <w:rPr>
          <w:sz w:val="24"/>
        </w:rPr>
        <w:t>różny sprzęt komputerowy</w:t>
      </w:r>
    </w:p>
    <w:p w:rsidR="004326A9" w:rsidRDefault="004326A9" w:rsidP="004326A9">
      <w:pPr>
        <w:pStyle w:val="Akapitzlist"/>
        <w:tabs>
          <w:tab w:val="left" w:pos="1134"/>
        </w:tabs>
        <w:spacing w:line="276" w:lineRule="auto"/>
        <w:ind w:left="1116" w:hanging="690"/>
        <w:jc w:val="left"/>
        <w:rPr>
          <w:sz w:val="24"/>
        </w:rPr>
      </w:pPr>
      <w:r>
        <w:rPr>
          <w:sz w:val="24"/>
        </w:rPr>
        <w:tab/>
        <w:t>Kod CPV: 30190000-7 – różny sprzęt i artykuły biurowe</w:t>
      </w:r>
    </w:p>
    <w:p w:rsidR="003831E4" w:rsidRDefault="003831E4" w:rsidP="00D118AE">
      <w:pPr>
        <w:pStyle w:val="Tekstpodstawowy"/>
        <w:spacing w:before="4" w:line="276" w:lineRule="auto"/>
        <w:rPr>
          <w:sz w:val="31"/>
        </w:rPr>
      </w:pPr>
    </w:p>
    <w:p w:rsidR="00D16FD0" w:rsidRDefault="00E605CB" w:rsidP="00D118AE">
      <w:pPr>
        <w:pStyle w:val="Nagwek1"/>
        <w:numPr>
          <w:ilvl w:val="0"/>
          <w:numId w:val="17"/>
        </w:numPr>
        <w:tabs>
          <w:tab w:val="left" w:pos="962"/>
          <w:tab w:val="left" w:pos="963"/>
        </w:tabs>
        <w:spacing w:line="276" w:lineRule="auto"/>
        <w:ind w:hanging="566"/>
        <w:jc w:val="left"/>
      </w:pPr>
      <w:r>
        <w:t>TERMIN WYKONANIA</w:t>
      </w:r>
      <w:r>
        <w:rPr>
          <w:spacing w:val="-3"/>
        </w:rPr>
        <w:t xml:space="preserve"> </w:t>
      </w:r>
      <w:r>
        <w:t>ZAMÓWIENIA</w:t>
      </w:r>
    </w:p>
    <w:p w:rsidR="00D16FD0" w:rsidRDefault="00D16FD0" w:rsidP="00D118AE">
      <w:pPr>
        <w:pStyle w:val="Tekstpodstawowy"/>
        <w:spacing w:before="11" w:line="276" w:lineRule="auto"/>
        <w:rPr>
          <w:b/>
          <w:sz w:val="30"/>
        </w:rPr>
      </w:pPr>
    </w:p>
    <w:p w:rsidR="00D16FD0" w:rsidRDefault="00E605CB" w:rsidP="00D118AE">
      <w:pPr>
        <w:spacing w:line="276" w:lineRule="auto"/>
        <w:ind w:left="396"/>
        <w:rPr>
          <w:b/>
          <w:sz w:val="24"/>
        </w:rPr>
      </w:pPr>
      <w:r>
        <w:rPr>
          <w:sz w:val="24"/>
        </w:rPr>
        <w:t xml:space="preserve">Termin wykonania zamówienia </w:t>
      </w:r>
      <w:r>
        <w:rPr>
          <w:b/>
          <w:sz w:val="24"/>
        </w:rPr>
        <w:t xml:space="preserve">– od </w:t>
      </w:r>
      <w:r w:rsidR="009C480B">
        <w:rPr>
          <w:b/>
          <w:sz w:val="24"/>
        </w:rPr>
        <w:t xml:space="preserve">dnia zawarcia umowy do </w:t>
      </w:r>
      <w:r w:rsidR="00BC6028">
        <w:rPr>
          <w:b/>
          <w:sz w:val="24"/>
        </w:rPr>
        <w:t>1</w:t>
      </w:r>
      <w:r w:rsidR="004326A9">
        <w:rPr>
          <w:b/>
          <w:sz w:val="24"/>
        </w:rPr>
        <w:t>0</w:t>
      </w:r>
      <w:r w:rsidR="009C480B">
        <w:rPr>
          <w:b/>
          <w:sz w:val="24"/>
        </w:rPr>
        <w:t xml:space="preserve"> </w:t>
      </w:r>
      <w:r w:rsidR="00BC6028">
        <w:rPr>
          <w:b/>
          <w:sz w:val="24"/>
        </w:rPr>
        <w:t>stycznia</w:t>
      </w:r>
      <w:r w:rsidR="004326A9">
        <w:rPr>
          <w:b/>
          <w:sz w:val="24"/>
        </w:rPr>
        <w:t xml:space="preserve"> 2019</w:t>
      </w:r>
      <w:r>
        <w:rPr>
          <w:b/>
          <w:sz w:val="24"/>
        </w:rPr>
        <w:t xml:space="preserve"> roku.</w:t>
      </w:r>
    </w:p>
    <w:p w:rsidR="00D16FD0" w:rsidRDefault="00D16FD0" w:rsidP="00D118AE">
      <w:pPr>
        <w:pStyle w:val="Tekstpodstawowy"/>
        <w:spacing w:line="276" w:lineRule="auto"/>
        <w:rPr>
          <w:b/>
          <w:sz w:val="26"/>
        </w:rPr>
      </w:pPr>
    </w:p>
    <w:p w:rsidR="00D16FD0" w:rsidRDefault="00E605CB" w:rsidP="00D118AE">
      <w:pPr>
        <w:pStyle w:val="Nagwek1"/>
        <w:numPr>
          <w:ilvl w:val="0"/>
          <w:numId w:val="17"/>
        </w:numPr>
        <w:tabs>
          <w:tab w:val="left" w:pos="962"/>
          <w:tab w:val="left" w:pos="963"/>
        </w:tabs>
        <w:spacing w:before="205" w:line="276" w:lineRule="auto"/>
        <w:ind w:right="237" w:hanging="566"/>
        <w:jc w:val="left"/>
      </w:pPr>
      <w:r>
        <w:t>WARUNKU UDZIAŁU W POSTĘPOWANIU, KTÓRE MUSZĄ SPEŁNIĆ WYKONAWCY</w:t>
      </w:r>
    </w:p>
    <w:p w:rsidR="00D16FD0" w:rsidRDefault="00D16FD0" w:rsidP="00D118AE">
      <w:pPr>
        <w:pStyle w:val="Tekstpodstawowy"/>
        <w:spacing w:before="3" w:line="276" w:lineRule="auto"/>
        <w:rPr>
          <w:b/>
          <w:sz w:val="27"/>
        </w:rPr>
      </w:pPr>
    </w:p>
    <w:p w:rsidR="00D16FD0" w:rsidRDefault="00E605CB" w:rsidP="00D118AE">
      <w:pPr>
        <w:pStyle w:val="Tekstpodstawowy"/>
        <w:spacing w:line="276" w:lineRule="auto"/>
        <w:ind w:left="396"/>
      </w:pPr>
      <w:r>
        <w:t>O udzielenie zamówienia mogą ubiegać się wykonawcy, którzy:</w:t>
      </w:r>
    </w:p>
    <w:p w:rsidR="00D16FD0" w:rsidRDefault="00E605CB" w:rsidP="00D118AE">
      <w:pPr>
        <w:pStyle w:val="Akapitzlist"/>
        <w:numPr>
          <w:ilvl w:val="0"/>
          <w:numId w:val="15"/>
        </w:numPr>
        <w:tabs>
          <w:tab w:val="left" w:pos="1117"/>
        </w:tabs>
        <w:spacing w:before="41" w:line="276" w:lineRule="auto"/>
        <w:rPr>
          <w:sz w:val="24"/>
        </w:rPr>
      </w:pPr>
      <w:r>
        <w:rPr>
          <w:sz w:val="24"/>
        </w:rPr>
        <w:t>nie podlegają</w:t>
      </w:r>
      <w:r>
        <w:rPr>
          <w:spacing w:val="-1"/>
          <w:sz w:val="24"/>
        </w:rPr>
        <w:t xml:space="preserve"> </w:t>
      </w:r>
      <w:r>
        <w:rPr>
          <w:sz w:val="24"/>
        </w:rPr>
        <w:t>wykluczeniu;</w:t>
      </w:r>
    </w:p>
    <w:p w:rsidR="00D16FD0" w:rsidRDefault="00E605CB" w:rsidP="00D118AE">
      <w:pPr>
        <w:pStyle w:val="Akapitzlist"/>
        <w:numPr>
          <w:ilvl w:val="0"/>
          <w:numId w:val="15"/>
        </w:numPr>
        <w:tabs>
          <w:tab w:val="left" w:pos="1117"/>
        </w:tabs>
        <w:spacing w:before="40" w:line="276" w:lineRule="auto"/>
        <w:ind w:right="240"/>
        <w:rPr>
          <w:sz w:val="24"/>
        </w:rPr>
      </w:pPr>
      <w:r>
        <w:rPr>
          <w:sz w:val="24"/>
        </w:rPr>
        <w:t>spełniają warunki udziału w postępowaniu, o ile zostały one określone przez Zamawiającego w ogłoszeniu o zamówieniu lub w zaproszeniu do potwierdzenia zainteresowania</w:t>
      </w:r>
    </w:p>
    <w:p w:rsidR="00D16FD0" w:rsidRDefault="00D16FD0" w:rsidP="00D118AE">
      <w:pPr>
        <w:pStyle w:val="Tekstpodstawowy"/>
        <w:spacing w:before="8" w:line="276" w:lineRule="auto"/>
        <w:rPr>
          <w:sz w:val="27"/>
        </w:rPr>
      </w:pPr>
    </w:p>
    <w:p w:rsidR="009C480B" w:rsidRDefault="00E605CB" w:rsidP="00D118AE">
      <w:pPr>
        <w:pStyle w:val="Tekstpodstawowy"/>
        <w:spacing w:line="276" w:lineRule="auto"/>
        <w:ind w:left="396"/>
      </w:pPr>
      <w:r>
        <w:t>Warunki udziału w postępowaniu określone przez Zamawiającego:</w:t>
      </w:r>
    </w:p>
    <w:p w:rsidR="009C480B" w:rsidRDefault="009C480B" w:rsidP="00D118AE">
      <w:pPr>
        <w:pStyle w:val="Tekstpodstawowy"/>
        <w:spacing w:line="276" w:lineRule="auto"/>
        <w:ind w:left="396"/>
      </w:pPr>
    </w:p>
    <w:p w:rsidR="00D16FD0" w:rsidRDefault="00E605CB" w:rsidP="00D118AE">
      <w:pPr>
        <w:pStyle w:val="Tekstpodstawowy"/>
        <w:numPr>
          <w:ilvl w:val="1"/>
          <w:numId w:val="17"/>
        </w:numPr>
        <w:spacing w:line="276" w:lineRule="auto"/>
      </w:pPr>
      <w:r>
        <w:t>Warunki dotyczące posiadania kompetencji lub uprawnień do prowadzenia określonej działalności zawodowej o ile wynika to z odrębnych</w:t>
      </w:r>
      <w:r>
        <w:rPr>
          <w:spacing w:val="-2"/>
        </w:rPr>
        <w:t xml:space="preserve"> </w:t>
      </w:r>
      <w:r>
        <w:t>przepisów:</w:t>
      </w:r>
    </w:p>
    <w:p w:rsidR="00D16FD0" w:rsidRPr="009C480B" w:rsidRDefault="009C480B" w:rsidP="00D118AE">
      <w:pPr>
        <w:pStyle w:val="Akapitzlist"/>
        <w:tabs>
          <w:tab w:val="left" w:pos="993"/>
        </w:tabs>
        <w:spacing w:line="276" w:lineRule="auto"/>
        <w:ind w:left="993" w:right="232" w:firstLine="0"/>
        <w:rPr>
          <w:sz w:val="24"/>
          <w:szCs w:val="24"/>
        </w:rPr>
      </w:pPr>
      <w:r w:rsidRPr="009C480B">
        <w:rPr>
          <w:sz w:val="24"/>
          <w:szCs w:val="24"/>
        </w:rPr>
        <w:t>Zamawiający nie określa warunków udziału w postępowaniu dotyczących kompetencji lub uprawnień do prowadzenia określonej działalności zawodowej</w:t>
      </w:r>
      <w:r w:rsidR="00E605CB" w:rsidRPr="009C480B">
        <w:rPr>
          <w:sz w:val="24"/>
          <w:szCs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1"/>
          <w:numId w:val="17"/>
        </w:numPr>
        <w:tabs>
          <w:tab w:val="left" w:pos="963"/>
        </w:tabs>
        <w:spacing w:line="276" w:lineRule="auto"/>
        <w:ind w:left="962" w:hanging="536"/>
        <w:rPr>
          <w:sz w:val="24"/>
        </w:rPr>
      </w:pPr>
      <w:r>
        <w:rPr>
          <w:sz w:val="24"/>
        </w:rPr>
        <w:t>Warunki dotyczące sytuacji ekonomicznej i</w:t>
      </w:r>
      <w:r>
        <w:rPr>
          <w:spacing w:val="-2"/>
          <w:sz w:val="24"/>
        </w:rPr>
        <w:t xml:space="preserve"> </w:t>
      </w:r>
      <w:r>
        <w:rPr>
          <w:sz w:val="24"/>
        </w:rPr>
        <w:t>finansowej:</w:t>
      </w:r>
    </w:p>
    <w:p w:rsidR="00D16FD0" w:rsidRPr="006F2E47" w:rsidRDefault="009C480B" w:rsidP="00D118AE">
      <w:pPr>
        <w:tabs>
          <w:tab w:val="left" w:pos="1249"/>
        </w:tabs>
        <w:spacing w:before="41" w:line="276" w:lineRule="auto"/>
        <w:ind w:left="993" w:right="236"/>
        <w:jc w:val="both"/>
        <w:rPr>
          <w:sz w:val="24"/>
          <w:szCs w:val="24"/>
        </w:rPr>
      </w:pPr>
      <w:r w:rsidRPr="006F2E47">
        <w:rPr>
          <w:sz w:val="24"/>
          <w:szCs w:val="24"/>
        </w:rPr>
        <w:t>Zamawiający nie określa warunków udziału w postępowaniu dotyczących sytuacji ekonomicznej i finansowej</w:t>
      </w:r>
      <w:r w:rsidR="00E605CB" w:rsidRPr="006F2E47">
        <w:rPr>
          <w:sz w:val="24"/>
          <w:szCs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1"/>
          <w:numId w:val="17"/>
        </w:numPr>
        <w:tabs>
          <w:tab w:val="left" w:pos="963"/>
        </w:tabs>
        <w:spacing w:line="276" w:lineRule="auto"/>
        <w:ind w:left="962" w:hanging="536"/>
        <w:rPr>
          <w:sz w:val="24"/>
        </w:rPr>
      </w:pPr>
      <w:r>
        <w:rPr>
          <w:sz w:val="24"/>
        </w:rPr>
        <w:t>Warunki dotyczące zdolności technicznej lub</w:t>
      </w:r>
      <w:r>
        <w:rPr>
          <w:spacing w:val="-2"/>
          <w:sz w:val="24"/>
        </w:rPr>
        <w:t xml:space="preserve"> </w:t>
      </w:r>
      <w:r>
        <w:rPr>
          <w:sz w:val="24"/>
        </w:rPr>
        <w:t>zawodowej:</w:t>
      </w:r>
    </w:p>
    <w:p w:rsidR="001F0D48" w:rsidRPr="001F0D48" w:rsidRDefault="001F0D48" w:rsidP="001F0D48">
      <w:pPr>
        <w:pStyle w:val="Default"/>
        <w:numPr>
          <w:ilvl w:val="2"/>
          <w:numId w:val="17"/>
        </w:numPr>
        <w:spacing w:line="276" w:lineRule="auto"/>
        <w:ind w:left="1276" w:hanging="283"/>
        <w:jc w:val="both"/>
      </w:pPr>
      <w:r w:rsidRPr="001F0D48">
        <w:t xml:space="preserve">Zamawiający wymaga posiadania przez Wykonawcę doświadczenia umożliwiającego należyte wykonanie zamówienia, dlatego też musi wykazać w formie załączonego  wykazu </w:t>
      </w:r>
      <w:r>
        <w:t>dostaw</w:t>
      </w:r>
      <w:r w:rsidRPr="001F0D48">
        <w:t xml:space="preserve"> i oświadczenia uprzednich odbiorców o ich należytym wykonaniu</w:t>
      </w:r>
      <w:r>
        <w:t>,</w:t>
      </w:r>
      <w:r w:rsidRPr="001F0D48">
        <w:t xml:space="preserve"> potwierdzonego odpowiednimi dokumentami, że w ciągu ostatnich 3 lat (a w przypadku gdy okres prowadzenia działalności był krótszy w tym okresie), licząc wstecz od dnia upływu terminu składania ofert, wykonał lub wykonuje, tj. zrealizował lub realizuje co najmniej </w:t>
      </w:r>
      <w:r>
        <w:t xml:space="preserve">jedno </w:t>
      </w:r>
      <w:r w:rsidRPr="001F0D48">
        <w:t xml:space="preserve">zamówienia w zakresie </w:t>
      </w:r>
      <w:r>
        <w:t>dostawy sprzętu komputerowego</w:t>
      </w:r>
      <w:r w:rsidRPr="001F0D48">
        <w:t xml:space="preserve"> wartości </w:t>
      </w:r>
      <w:r>
        <w:t>co najmniej 1</w:t>
      </w:r>
      <w:r w:rsidRPr="001F0D48">
        <w:t xml:space="preserve">00 000,00 złotych brutto (słownie: </w:t>
      </w:r>
      <w:r>
        <w:t>sto</w:t>
      </w:r>
      <w:r w:rsidRPr="001F0D48">
        <w:t xml:space="preserve"> tysięcy złotych brutto); Wykonawca musi udokumentować, że wyżej wymienione </w:t>
      </w:r>
      <w:r>
        <w:t>dostawy</w:t>
      </w:r>
      <w:r w:rsidRPr="001F0D48">
        <w:t xml:space="preserve"> wykonywał lub wykonuje należycie załączając dokumenty potwierdzające ich należytą realizację, a w wykazie podać ich wartość, przedmiot (zakres, rodzaj), datę(y) wykonania i odbiorcę(ów). </w:t>
      </w:r>
    </w:p>
    <w:p w:rsidR="006F2E47" w:rsidRDefault="006F2E47" w:rsidP="00D118AE">
      <w:pPr>
        <w:pStyle w:val="Akapitzlist"/>
        <w:tabs>
          <w:tab w:val="left" w:pos="1249"/>
        </w:tabs>
        <w:spacing w:before="41" w:line="276" w:lineRule="auto"/>
        <w:ind w:left="1248" w:right="233" w:firstLine="0"/>
        <w:jc w:val="left"/>
        <w:rPr>
          <w:sz w:val="24"/>
        </w:rPr>
      </w:pPr>
    </w:p>
    <w:p w:rsidR="00D16FD0" w:rsidRDefault="00E605CB" w:rsidP="00D118AE">
      <w:pPr>
        <w:pStyle w:val="Nagwek1"/>
        <w:numPr>
          <w:ilvl w:val="0"/>
          <w:numId w:val="17"/>
        </w:numPr>
        <w:tabs>
          <w:tab w:val="left" w:pos="824"/>
        </w:tabs>
        <w:spacing w:before="136" w:line="276" w:lineRule="auto"/>
        <w:ind w:hanging="566"/>
        <w:jc w:val="left"/>
      </w:pPr>
      <w:r>
        <w:t>WYKLUCZENIE</w:t>
      </w:r>
      <w:r>
        <w:rPr>
          <w:spacing w:val="-1"/>
        </w:rPr>
        <w:t xml:space="preserve"> </w:t>
      </w:r>
      <w:r>
        <w:t>WYKONAWCY</w:t>
      </w:r>
    </w:p>
    <w:p w:rsidR="00D16FD0" w:rsidRDefault="00D16FD0" w:rsidP="00D118AE">
      <w:pPr>
        <w:pStyle w:val="Tekstpodstawowy"/>
        <w:spacing w:before="8" w:line="276" w:lineRule="auto"/>
        <w:rPr>
          <w:b/>
          <w:sz w:val="30"/>
        </w:rPr>
      </w:pPr>
    </w:p>
    <w:p w:rsidR="00D16FD0" w:rsidRDefault="00E605CB" w:rsidP="00D118AE">
      <w:pPr>
        <w:pStyle w:val="Tekstpodstawowy"/>
        <w:spacing w:line="276" w:lineRule="auto"/>
        <w:ind w:left="396" w:right="234"/>
        <w:jc w:val="both"/>
      </w:pPr>
      <w:r>
        <w:t>Wykonawcy muszą wykazać brak podstaw do wykluczenia z postępowania o udzielenia zamówienia w okolicznościach, o których mowa w art. 24 ust 1 pkt 12-23 i art. 24 ust 5 pkt 1-8 ustawy PZP, co oznacza, że z postępowania o udzielenia zamówienia wyklucza się:</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4"/>
        </w:numPr>
        <w:tabs>
          <w:tab w:val="left" w:pos="824"/>
        </w:tabs>
        <w:spacing w:line="276" w:lineRule="auto"/>
        <w:ind w:right="237" w:hanging="427"/>
        <w:rPr>
          <w:sz w:val="24"/>
        </w:rPr>
      </w:pPr>
      <w:r>
        <w:rPr>
          <w:sz w:val="24"/>
        </w:rPr>
        <w:lastRenderedPageBreak/>
        <w:t>Wykonawcę, który nie wykazał spełnienia warunków udziału w postępowaniu lub nie został zaproszony do negocjacji lub złożenia ofert wstępnych albo ofert, lub nie wykazał braku podstaw</w:t>
      </w:r>
      <w:r>
        <w:rPr>
          <w:spacing w:val="-1"/>
          <w:sz w:val="24"/>
        </w:rPr>
        <w:t xml:space="preserve"> </w:t>
      </w:r>
      <w:r>
        <w:rPr>
          <w:sz w:val="24"/>
        </w:rPr>
        <w:t>wykluczenia,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4"/>
        </w:numPr>
        <w:tabs>
          <w:tab w:val="left" w:pos="823"/>
          <w:tab w:val="left" w:pos="824"/>
        </w:tabs>
        <w:spacing w:before="1" w:line="276" w:lineRule="auto"/>
        <w:ind w:hanging="427"/>
        <w:rPr>
          <w:sz w:val="24"/>
        </w:rPr>
      </w:pPr>
      <w:r>
        <w:rPr>
          <w:sz w:val="24"/>
        </w:rPr>
        <w:t>Wykonawcę będącego osobą fizyczną, którego prawomocnie skazano za</w:t>
      </w:r>
      <w:r>
        <w:rPr>
          <w:spacing w:val="-16"/>
          <w:sz w:val="24"/>
        </w:rPr>
        <w:t xml:space="preserve"> </w:t>
      </w:r>
      <w:r>
        <w:rPr>
          <w:sz w:val="24"/>
        </w:rPr>
        <w:t>przestępstwo:</w:t>
      </w:r>
    </w:p>
    <w:p w:rsidR="00D16FD0" w:rsidRDefault="00E605CB" w:rsidP="00D118AE">
      <w:pPr>
        <w:pStyle w:val="Akapitzlist"/>
        <w:numPr>
          <w:ilvl w:val="1"/>
          <w:numId w:val="14"/>
        </w:numPr>
        <w:tabs>
          <w:tab w:val="left" w:pos="1249"/>
        </w:tabs>
        <w:spacing w:before="40" w:line="276" w:lineRule="auto"/>
        <w:ind w:right="230"/>
        <w:rPr>
          <w:sz w:val="24"/>
        </w:rPr>
      </w:pPr>
      <w:r>
        <w:rPr>
          <w:sz w:val="24"/>
        </w:rPr>
        <w:t xml:space="preserve">o którym mowa w art. 165a, art. 181-188, art. 189a, art. 218-221, art. 228-230a, art. 250a, art. 258 lub art. 270-309 ustawy z dnia 6 czerwca 1997 r – Kodeks karny (Dz.U. poz. 553 z </w:t>
      </w:r>
      <w:proofErr w:type="spellStart"/>
      <w:r>
        <w:rPr>
          <w:sz w:val="24"/>
        </w:rPr>
        <w:t>późn</w:t>
      </w:r>
      <w:proofErr w:type="spellEnd"/>
      <w:r>
        <w:rPr>
          <w:sz w:val="24"/>
        </w:rPr>
        <w:t>. zm.) lub art. 46 lub art. 48 ustawy z dnia 25 czerwca 2010 r. o sporcie (Dz. U. z 2016 r. poz.</w:t>
      </w:r>
      <w:r>
        <w:rPr>
          <w:spacing w:val="-1"/>
          <w:sz w:val="24"/>
        </w:rPr>
        <w:t xml:space="preserve"> </w:t>
      </w:r>
      <w:r>
        <w:rPr>
          <w:sz w:val="24"/>
        </w:rPr>
        <w:t>176),</w:t>
      </w:r>
    </w:p>
    <w:p w:rsidR="00D16FD0" w:rsidRDefault="00E605CB" w:rsidP="00D118AE">
      <w:pPr>
        <w:pStyle w:val="Akapitzlist"/>
        <w:numPr>
          <w:ilvl w:val="1"/>
          <w:numId w:val="14"/>
        </w:numPr>
        <w:tabs>
          <w:tab w:val="left" w:pos="1249"/>
        </w:tabs>
        <w:spacing w:line="276" w:lineRule="auto"/>
        <w:ind w:right="241"/>
        <w:rPr>
          <w:sz w:val="24"/>
        </w:rPr>
      </w:pPr>
      <w:r>
        <w:rPr>
          <w:sz w:val="24"/>
        </w:rPr>
        <w:t>o charakterze terrorystycznym,  o  którym  mowa  w  art.  115  §  20  ustawy z  dnia 6 czerwca 1997 r – Kodeks karny,</w:t>
      </w:r>
    </w:p>
    <w:p w:rsidR="00D16FD0" w:rsidRDefault="00E605CB" w:rsidP="00D118AE">
      <w:pPr>
        <w:pStyle w:val="Akapitzlist"/>
        <w:numPr>
          <w:ilvl w:val="1"/>
          <w:numId w:val="14"/>
        </w:numPr>
        <w:tabs>
          <w:tab w:val="left" w:pos="1248"/>
          <w:tab w:val="left" w:pos="1249"/>
        </w:tabs>
        <w:spacing w:line="276" w:lineRule="auto"/>
        <w:jc w:val="left"/>
        <w:rPr>
          <w:sz w:val="24"/>
        </w:rPr>
      </w:pPr>
      <w:r>
        <w:rPr>
          <w:sz w:val="24"/>
        </w:rPr>
        <w:t>skarbowe,</w:t>
      </w:r>
    </w:p>
    <w:p w:rsidR="00D16FD0" w:rsidRDefault="00E605CB" w:rsidP="00D118AE">
      <w:pPr>
        <w:pStyle w:val="Akapitzlist"/>
        <w:numPr>
          <w:ilvl w:val="1"/>
          <w:numId w:val="14"/>
        </w:numPr>
        <w:tabs>
          <w:tab w:val="left" w:pos="1249"/>
        </w:tabs>
        <w:spacing w:before="39" w:line="276" w:lineRule="auto"/>
        <w:ind w:right="239"/>
        <w:rPr>
          <w:sz w:val="24"/>
        </w:rPr>
      </w:pPr>
      <w:r>
        <w:rPr>
          <w:sz w:val="24"/>
        </w:rPr>
        <w:t>o którym mowa w art. 9 lub art. 10 ustawy z dnia 15 czerwca 2012 roku o skutkach powierzenia wykonywania pracy cudzoziemcom przebywającym wbrew przepisom na terytorium Rzeczypospolitej Polskiej (Dz.U. poz.</w:t>
      </w:r>
      <w:r>
        <w:rPr>
          <w:spacing w:val="-2"/>
          <w:sz w:val="24"/>
        </w:rPr>
        <w:t xml:space="preserve"> </w:t>
      </w:r>
      <w:r>
        <w:rPr>
          <w:sz w:val="24"/>
        </w:rPr>
        <w:t>769);</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14"/>
        </w:numPr>
        <w:tabs>
          <w:tab w:val="left" w:pos="824"/>
        </w:tabs>
        <w:spacing w:line="276" w:lineRule="auto"/>
        <w:ind w:right="237" w:hanging="427"/>
        <w:rPr>
          <w:sz w:val="24"/>
        </w:rPr>
      </w:pPr>
      <w:r>
        <w:rPr>
          <w:sz w:val="24"/>
        </w:rPr>
        <w:t>Wykonawcę, jeżeli urzędującego członka jego organu zarządzającego lub nadzorczego, wspólnika spółki w spółce jawnej lub partnerskiej albo komplementariusza w spółce komandytowej lub komandytowo – akcyjnej lub prokurenta prawomocnie skazanego za przestępstwo, o którym mowa w pkt</w:t>
      </w:r>
      <w:r>
        <w:rPr>
          <w:spacing w:val="-2"/>
          <w:sz w:val="24"/>
        </w:rPr>
        <w:t xml:space="preserve"> </w:t>
      </w:r>
      <w:r>
        <w:rPr>
          <w:sz w:val="24"/>
        </w:rPr>
        <w:t>2;</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14"/>
        </w:numPr>
        <w:tabs>
          <w:tab w:val="left" w:pos="824"/>
        </w:tabs>
        <w:spacing w:line="276" w:lineRule="auto"/>
        <w:ind w:right="239" w:hanging="427"/>
        <w:rPr>
          <w:sz w:val="24"/>
        </w:rPr>
      </w:pPr>
      <w:r>
        <w:rPr>
          <w:sz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w:t>
      </w:r>
      <w:r>
        <w:rPr>
          <w:spacing w:val="-12"/>
          <w:sz w:val="24"/>
        </w:rPr>
        <w:t xml:space="preserve"> </w:t>
      </w:r>
      <w:r>
        <w:rPr>
          <w:sz w:val="24"/>
        </w:rPr>
        <w:t>należności;</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4"/>
        </w:numPr>
        <w:tabs>
          <w:tab w:val="left" w:pos="824"/>
        </w:tabs>
        <w:spacing w:line="276" w:lineRule="auto"/>
        <w:ind w:right="235" w:hanging="427"/>
        <w:rPr>
          <w:sz w:val="24"/>
        </w:rPr>
      </w:pPr>
      <w:r>
        <w:rPr>
          <w:sz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w:t>
      </w:r>
      <w:r>
        <w:rPr>
          <w:spacing w:val="-4"/>
          <w:sz w:val="24"/>
        </w:rPr>
        <w:t xml:space="preserve"> </w:t>
      </w:r>
      <w:r>
        <w:rPr>
          <w:sz w:val="24"/>
        </w:rPr>
        <w:t>dokumentów;</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14"/>
        </w:numPr>
        <w:tabs>
          <w:tab w:val="left" w:pos="824"/>
        </w:tabs>
        <w:spacing w:line="276" w:lineRule="auto"/>
        <w:ind w:right="239" w:hanging="427"/>
        <w:rPr>
          <w:sz w:val="24"/>
        </w:rPr>
      </w:pPr>
      <w:r>
        <w:rPr>
          <w:sz w:val="24"/>
        </w:rPr>
        <w:t>Wykonawcę, który w wyniku lekkomyślności lub niedbalstwa przedstawił informacje wprowadzające w błąd Zamawiającego, mogące mieć istotny wpływ na decyzje podejmowane przez Zamawiającego w postępowaniu o udzielenie</w:t>
      </w:r>
      <w:r>
        <w:rPr>
          <w:spacing w:val="-4"/>
          <w:sz w:val="24"/>
        </w:rPr>
        <w:t xml:space="preserve"> </w:t>
      </w:r>
      <w:r>
        <w:rPr>
          <w:sz w:val="24"/>
        </w:rPr>
        <w:t>zamówienia;</w:t>
      </w:r>
    </w:p>
    <w:p w:rsidR="006F2E47" w:rsidRPr="006F2E47" w:rsidRDefault="006F2E47" w:rsidP="00D118AE">
      <w:pPr>
        <w:tabs>
          <w:tab w:val="left" w:pos="824"/>
        </w:tabs>
        <w:spacing w:line="276" w:lineRule="auto"/>
        <w:ind w:right="239"/>
        <w:rPr>
          <w:sz w:val="24"/>
        </w:rPr>
      </w:pPr>
    </w:p>
    <w:p w:rsidR="00D16FD0" w:rsidRDefault="00E605CB" w:rsidP="00D118AE">
      <w:pPr>
        <w:pStyle w:val="Akapitzlist"/>
        <w:numPr>
          <w:ilvl w:val="0"/>
          <w:numId w:val="14"/>
        </w:numPr>
        <w:tabs>
          <w:tab w:val="left" w:pos="824"/>
        </w:tabs>
        <w:spacing w:before="72" w:line="276" w:lineRule="auto"/>
        <w:ind w:right="238" w:hanging="427"/>
        <w:rPr>
          <w:sz w:val="24"/>
        </w:rPr>
      </w:pPr>
      <w:r>
        <w:rPr>
          <w:sz w:val="24"/>
        </w:rPr>
        <w:t>Wykonawcę, który bezprawnie wpływał lub próbował wpłynąć na czynności Zamawiającego   lub   pozyskać   informacje   poufne,   mogące   dać   mu   przewagę     w postępowaniu o udzielenie</w:t>
      </w:r>
      <w:r>
        <w:rPr>
          <w:spacing w:val="-2"/>
          <w:sz w:val="24"/>
        </w:rPr>
        <w:t xml:space="preserve"> </w:t>
      </w:r>
      <w:r>
        <w:rPr>
          <w:sz w:val="24"/>
        </w:rPr>
        <w:t>zamówienia;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4"/>
        </w:numPr>
        <w:tabs>
          <w:tab w:val="left" w:pos="824"/>
        </w:tabs>
        <w:spacing w:line="276" w:lineRule="auto"/>
        <w:ind w:right="231" w:hanging="427"/>
        <w:rPr>
          <w:sz w:val="24"/>
        </w:rPr>
      </w:pPr>
      <w:r>
        <w:rPr>
          <w:sz w:val="24"/>
        </w:rPr>
        <w:t xml:space="preserve">Wykonawcę, który brał udział w przygotowaniu postępowania o udzielenie zamówienia </w:t>
      </w:r>
      <w:r>
        <w:rPr>
          <w:sz w:val="24"/>
        </w:rPr>
        <w:lastRenderedPageBreak/>
        <w:t xml:space="preserve">lub  którego pracownik, a także osoba wykonująca pracę na podstawie umowy zlecenia,  o dzieło, agencyjnej lub innej umowy o świadczenie usług, brał udział w przygotowaniu takiego postępowania, chyba że spowodowane tym zakłócenie konkurencji może </w:t>
      </w:r>
      <w:r>
        <w:rPr>
          <w:spacing w:val="-2"/>
          <w:sz w:val="24"/>
        </w:rPr>
        <w:t xml:space="preserve">być </w:t>
      </w:r>
      <w:r>
        <w:rPr>
          <w:sz w:val="24"/>
        </w:rPr>
        <w:t>wyeliminowane  w   inny   sposób   niż   przez   wykluczenie   wykonawcy   z   udziału   w</w:t>
      </w:r>
      <w:r>
        <w:rPr>
          <w:spacing w:val="-2"/>
          <w:sz w:val="24"/>
        </w:rPr>
        <w:t xml:space="preserve"> </w:t>
      </w:r>
      <w:r>
        <w:rPr>
          <w:sz w:val="24"/>
        </w:rPr>
        <w:t>postępowaniu;</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14"/>
        </w:numPr>
        <w:tabs>
          <w:tab w:val="left" w:pos="824"/>
        </w:tabs>
        <w:spacing w:line="276" w:lineRule="auto"/>
        <w:ind w:right="238" w:hanging="427"/>
        <w:rPr>
          <w:sz w:val="24"/>
        </w:rPr>
      </w:pPr>
      <w:r>
        <w:rPr>
          <w:sz w:val="24"/>
        </w:rPr>
        <w:t>Wykonawcę, który z innymi wykonawcami zawarł porozumienie mające na celu zakłócenie konkurencji między wykonawcami w postępowaniu o udzielenie zamówienia, co Zamawiający jest w stanie wykazać za pomocą stosownych środków</w:t>
      </w:r>
      <w:r>
        <w:rPr>
          <w:spacing w:val="-20"/>
          <w:sz w:val="24"/>
        </w:rPr>
        <w:t xml:space="preserve"> </w:t>
      </w:r>
      <w:r>
        <w:rPr>
          <w:sz w:val="24"/>
        </w:rPr>
        <w:t>dowodowych;</w:t>
      </w:r>
    </w:p>
    <w:p w:rsidR="00D16FD0" w:rsidRDefault="00D16FD0" w:rsidP="00D118AE">
      <w:pPr>
        <w:pStyle w:val="Tekstpodstawowy"/>
        <w:spacing w:before="7" w:line="276" w:lineRule="auto"/>
        <w:rPr>
          <w:sz w:val="27"/>
        </w:rPr>
      </w:pPr>
    </w:p>
    <w:p w:rsidR="00D16FD0" w:rsidRPr="009E454D" w:rsidRDefault="00E605CB" w:rsidP="00D118AE">
      <w:pPr>
        <w:pStyle w:val="Akapitzlist"/>
        <w:numPr>
          <w:ilvl w:val="0"/>
          <w:numId w:val="14"/>
        </w:numPr>
        <w:tabs>
          <w:tab w:val="left" w:pos="824"/>
        </w:tabs>
        <w:spacing w:before="1" w:line="276" w:lineRule="auto"/>
        <w:ind w:right="256" w:hanging="427"/>
        <w:rPr>
          <w:sz w:val="24"/>
          <w:szCs w:val="24"/>
        </w:rPr>
      </w:pPr>
      <w:r>
        <w:rPr>
          <w:sz w:val="24"/>
        </w:rPr>
        <w:t xml:space="preserve">Wykonawcę będącego podmiotem zbiorowym, wobec którego sąd orzekł zakaz </w:t>
      </w:r>
      <w:r w:rsidRPr="009E454D">
        <w:rPr>
          <w:sz w:val="24"/>
          <w:szCs w:val="24"/>
        </w:rPr>
        <w:t>ubiegania się o zamówienia publiczne na podstawie ustawy z dnia 28 października 2002 roku</w:t>
      </w:r>
      <w:r w:rsidR="006F2E47" w:rsidRPr="009E454D">
        <w:rPr>
          <w:sz w:val="24"/>
          <w:szCs w:val="24"/>
        </w:rPr>
        <w:t xml:space="preserve"> </w:t>
      </w:r>
      <w:r w:rsidRPr="009E454D">
        <w:rPr>
          <w:sz w:val="24"/>
          <w:szCs w:val="24"/>
        </w:rPr>
        <w:t>o odpowiedzialności podmiotów zbiorowych za czyny zabronione pod groźbą kary (Dz.U. z 2015 r. poz. 1212, 1844 i 1855 oraz z 2016 r. poz. 437 i</w:t>
      </w:r>
      <w:r w:rsidRPr="009E454D">
        <w:rPr>
          <w:spacing w:val="-2"/>
          <w:sz w:val="24"/>
          <w:szCs w:val="24"/>
        </w:rPr>
        <w:t xml:space="preserve"> </w:t>
      </w:r>
      <w:r w:rsidRPr="009E454D">
        <w:rPr>
          <w:sz w:val="24"/>
          <w:szCs w:val="24"/>
        </w:rPr>
        <w:t>544);</w:t>
      </w:r>
    </w:p>
    <w:p w:rsidR="00D16FD0" w:rsidRDefault="00D16FD0" w:rsidP="00D118AE">
      <w:pPr>
        <w:pStyle w:val="Tekstpodstawowy"/>
        <w:spacing w:before="5" w:line="276" w:lineRule="auto"/>
        <w:rPr>
          <w:sz w:val="27"/>
        </w:rPr>
      </w:pPr>
    </w:p>
    <w:p w:rsidR="00D16FD0" w:rsidRDefault="00E605CB" w:rsidP="00D118AE">
      <w:pPr>
        <w:pStyle w:val="Akapitzlist"/>
        <w:numPr>
          <w:ilvl w:val="0"/>
          <w:numId w:val="14"/>
        </w:numPr>
        <w:tabs>
          <w:tab w:val="left" w:pos="824"/>
        </w:tabs>
        <w:spacing w:before="1" w:line="276" w:lineRule="auto"/>
        <w:ind w:right="240" w:hanging="427"/>
        <w:rPr>
          <w:sz w:val="24"/>
        </w:rPr>
      </w:pPr>
      <w:r>
        <w:rPr>
          <w:sz w:val="24"/>
        </w:rPr>
        <w:t>Wykonawcę, wobec którego orzeczono tytułem środka zapobiegawczego zakaz ubiegania się o zamówienia</w:t>
      </w:r>
      <w:r>
        <w:rPr>
          <w:spacing w:val="-3"/>
          <w:sz w:val="24"/>
        </w:rPr>
        <w:t xml:space="preserve"> </w:t>
      </w:r>
      <w:r>
        <w:rPr>
          <w:sz w:val="24"/>
        </w:rPr>
        <w:t>publiczne;</w:t>
      </w:r>
    </w:p>
    <w:p w:rsidR="00D16FD0" w:rsidRDefault="00D16FD0" w:rsidP="00D118AE">
      <w:pPr>
        <w:pStyle w:val="Tekstpodstawowy"/>
        <w:spacing w:before="1" w:line="276" w:lineRule="auto"/>
        <w:rPr>
          <w:sz w:val="27"/>
        </w:rPr>
      </w:pPr>
    </w:p>
    <w:p w:rsidR="00D16FD0" w:rsidRDefault="00E605CB" w:rsidP="00D118AE">
      <w:pPr>
        <w:pStyle w:val="Akapitzlist"/>
        <w:numPr>
          <w:ilvl w:val="0"/>
          <w:numId w:val="14"/>
        </w:numPr>
        <w:tabs>
          <w:tab w:val="left" w:pos="824"/>
        </w:tabs>
        <w:spacing w:before="1" w:line="276" w:lineRule="auto"/>
        <w:ind w:right="234" w:hanging="427"/>
        <w:rPr>
          <w:sz w:val="24"/>
        </w:rPr>
      </w:pPr>
      <w:r>
        <w:rPr>
          <w:sz w:val="24"/>
        </w:rPr>
        <w:t>Wykonawców, którzy należąc do  tej  samej  grupy  kapitałowej,  w  rozumieniu  ustawy z dnia 16 lutego 2007 roku o ochronie konkurencji i konsumentów (dz. U. z 2015 r. poz. 184, 1618 i 1634), złożyli odrębne oferty, chyba że wykażą, że istniejące między nimi powiązania nie prowadzą do zakłócenia konkurencji w postępowaniu o udzielenie zamówienia.</w:t>
      </w:r>
    </w:p>
    <w:p w:rsidR="00D16FD0" w:rsidRDefault="00D16FD0" w:rsidP="00D118AE">
      <w:pPr>
        <w:pStyle w:val="Tekstpodstawowy"/>
        <w:spacing w:before="8" w:line="276" w:lineRule="auto"/>
        <w:rPr>
          <w:sz w:val="27"/>
        </w:rPr>
      </w:pPr>
    </w:p>
    <w:p w:rsidR="00D16FD0" w:rsidRDefault="00E605CB" w:rsidP="00D118AE">
      <w:pPr>
        <w:pStyle w:val="Tekstpodstawowy"/>
        <w:tabs>
          <w:tab w:val="left" w:pos="1401"/>
          <w:tab w:val="left" w:pos="1727"/>
          <w:tab w:val="left" w:pos="3260"/>
          <w:tab w:val="left" w:pos="3598"/>
          <w:tab w:val="left" w:pos="4803"/>
          <w:tab w:val="left" w:pos="6177"/>
          <w:tab w:val="left" w:pos="7689"/>
          <w:tab w:val="left" w:pos="8427"/>
        </w:tabs>
        <w:spacing w:line="276" w:lineRule="auto"/>
        <w:ind w:right="241"/>
      </w:pPr>
      <w:r>
        <w:t>Ponadto</w:t>
      </w:r>
      <w:r w:rsidR="006F2E47">
        <w:t xml:space="preserve"> </w:t>
      </w:r>
      <w:r>
        <w:t>z</w:t>
      </w:r>
      <w:r w:rsidR="006F2E47">
        <w:t xml:space="preserve"> </w:t>
      </w:r>
      <w:r>
        <w:t>postępowania</w:t>
      </w:r>
      <w:r w:rsidR="006F2E47">
        <w:t xml:space="preserve"> </w:t>
      </w:r>
      <w:r>
        <w:t>o</w:t>
      </w:r>
      <w:r w:rsidR="006F2E47">
        <w:t xml:space="preserve"> </w:t>
      </w:r>
      <w:r>
        <w:t>udzielenie</w:t>
      </w:r>
      <w:r w:rsidR="006F2E47">
        <w:t xml:space="preserve"> </w:t>
      </w:r>
      <w:r>
        <w:t>zamówienia</w:t>
      </w:r>
      <w:r>
        <w:tab/>
        <w:t>Zamawiający</w:t>
      </w:r>
      <w:r>
        <w:tab/>
        <w:t>może</w:t>
      </w:r>
      <w:r w:rsidR="006F2E47">
        <w:t xml:space="preserve"> </w:t>
      </w:r>
      <w:r>
        <w:rPr>
          <w:spacing w:val="-1"/>
        </w:rPr>
        <w:t xml:space="preserve">wykluczyć </w:t>
      </w:r>
      <w:r>
        <w:t>wykonawcę:</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13"/>
        </w:numPr>
        <w:tabs>
          <w:tab w:val="left" w:pos="824"/>
        </w:tabs>
        <w:spacing w:line="276" w:lineRule="auto"/>
        <w:ind w:right="236" w:hanging="427"/>
        <w:rPr>
          <w:sz w:val="24"/>
        </w:rPr>
      </w:pPr>
      <w:r>
        <w:rPr>
          <w:sz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poz. 978 z </w:t>
      </w:r>
      <w:proofErr w:type="spellStart"/>
      <w:r>
        <w:rPr>
          <w:sz w:val="24"/>
        </w:rPr>
        <w:t>późn</w:t>
      </w:r>
      <w:proofErr w:type="spellEnd"/>
      <w:r>
        <w:rPr>
          <w:sz w:val="24"/>
        </w:rPr>
        <w:t>. zm.) lub którego upadłość ogłoszono, z wyjątkiem Wykonawcy, który po ogłoszeniu upadłości zawarł układ zatwierdzony prawomocnym postanowieniem sądu, jeżeli układ nie przewiduje zaspokojenia wierzycieli przez likwidację majątku upadłego, chyba że są zarządził likwidację jego majątku w trybie art. 366 ust. 1 ustawy</w:t>
      </w:r>
      <w:r>
        <w:rPr>
          <w:spacing w:val="29"/>
          <w:sz w:val="24"/>
        </w:rPr>
        <w:t xml:space="preserve"> </w:t>
      </w:r>
      <w:r>
        <w:rPr>
          <w:sz w:val="24"/>
        </w:rPr>
        <w:t>z dnia 28 lutego 2003 r.</w:t>
      </w:r>
    </w:p>
    <w:p w:rsidR="00D16FD0" w:rsidRDefault="00E605CB" w:rsidP="00D118AE">
      <w:pPr>
        <w:pStyle w:val="Tekstpodstawowy"/>
        <w:spacing w:line="276" w:lineRule="auto"/>
        <w:ind w:left="823"/>
      </w:pPr>
      <w:r>
        <w:t xml:space="preserve">– Prawo upadłościowe (Dz.U. z 2015 r. poz. 233, z </w:t>
      </w:r>
      <w:proofErr w:type="spellStart"/>
      <w:r>
        <w:t>późn</w:t>
      </w:r>
      <w:proofErr w:type="spellEnd"/>
      <w:r>
        <w:t>. zm.);</w:t>
      </w:r>
    </w:p>
    <w:p w:rsidR="004F45B2" w:rsidRDefault="004F45B2" w:rsidP="00D118AE">
      <w:pPr>
        <w:pStyle w:val="Tekstpodstawowy"/>
        <w:spacing w:line="276" w:lineRule="auto"/>
        <w:ind w:left="823"/>
      </w:pPr>
    </w:p>
    <w:p w:rsidR="00D16FD0" w:rsidRDefault="00E605CB" w:rsidP="00D118AE">
      <w:pPr>
        <w:pStyle w:val="Akapitzlist"/>
        <w:numPr>
          <w:ilvl w:val="0"/>
          <w:numId w:val="13"/>
        </w:numPr>
        <w:tabs>
          <w:tab w:val="left" w:pos="824"/>
        </w:tabs>
        <w:spacing w:before="72" w:line="276" w:lineRule="auto"/>
        <w:ind w:right="234" w:hanging="427"/>
        <w:rPr>
          <w:sz w:val="24"/>
        </w:rPr>
      </w:pPr>
      <w:r>
        <w:rPr>
          <w:sz w:val="24"/>
        </w:rPr>
        <w:t>Który w sposób zawiniony poważnie naruszył obowiązki zawodowe, co podważą jego uczciwość, w szczególności gdy Wykonawca w wyniku zamierzonego działania lub rażącego niedbalstwa nie wykonał lub nienależycie wykonał zamówienie, co Zamawiający jest w stanie wykazać za pomocą stosownych środków</w:t>
      </w:r>
      <w:r>
        <w:rPr>
          <w:spacing w:val="-20"/>
          <w:sz w:val="24"/>
        </w:rPr>
        <w:t xml:space="preserve"> </w:t>
      </w:r>
      <w:r>
        <w:rPr>
          <w:sz w:val="24"/>
        </w:rPr>
        <w:t>dowodowych;</w:t>
      </w:r>
    </w:p>
    <w:p w:rsidR="00D16FD0" w:rsidRDefault="00D16FD0" w:rsidP="00D118AE">
      <w:pPr>
        <w:pStyle w:val="Tekstpodstawowy"/>
        <w:spacing w:before="9" w:line="276" w:lineRule="auto"/>
        <w:rPr>
          <w:sz w:val="27"/>
        </w:rPr>
      </w:pPr>
    </w:p>
    <w:p w:rsidR="00D16FD0" w:rsidRDefault="00E605CB" w:rsidP="00D118AE">
      <w:pPr>
        <w:pStyle w:val="Akapitzlist"/>
        <w:numPr>
          <w:ilvl w:val="0"/>
          <w:numId w:val="13"/>
        </w:numPr>
        <w:tabs>
          <w:tab w:val="left" w:pos="824"/>
        </w:tabs>
        <w:spacing w:line="276" w:lineRule="auto"/>
        <w:ind w:right="234" w:hanging="427"/>
        <w:rPr>
          <w:sz w:val="24"/>
        </w:rPr>
      </w:pPr>
      <w:r>
        <w:rPr>
          <w:sz w:val="24"/>
        </w:rPr>
        <w:lastRenderedPageBreak/>
        <w:t>Jeżeli Wykonawca lub osoby, o których mowa w art. 24 ust.1 pkt 14 ustawy PZP, uprawnione do reprezentowania Wykonawcy pozostają w relacjach określonych w art. 17 ust. 1 pkt 2-4 ustawy</w:t>
      </w:r>
      <w:r>
        <w:rPr>
          <w:spacing w:val="-5"/>
          <w:sz w:val="24"/>
        </w:rPr>
        <w:t xml:space="preserve"> </w:t>
      </w:r>
      <w:r>
        <w:rPr>
          <w:sz w:val="24"/>
        </w:rPr>
        <w:t>z:</w:t>
      </w:r>
    </w:p>
    <w:p w:rsidR="00D16FD0" w:rsidRDefault="00E605CB" w:rsidP="00D118AE">
      <w:pPr>
        <w:pStyle w:val="Akapitzlist"/>
        <w:numPr>
          <w:ilvl w:val="1"/>
          <w:numId w:val="13"/>
        </w:numPr>
        <w:tabs>
          <w:tab w:val="left" w:pos="1183"/>
          <w:tab w:val="left" w:pos="1184"/>
        </w:tabs>
        <w:spacing w:line="276" w:lineRule="auto"/>
        <w:jc w:val="left"/>
        <w:rPr>
          <w:sz w:val="24"/>
        </w:rPr>
      </w:pPr>
      <w:r>
        <w:rPr>
          <w:sz w:val="24"/>
        </w:rPr>
        <w:t>Zamawiającym,</w:t>
      </w:r>
    </w:p>
    <w:p w:rsidR="00D16FD0" w:rsidRDefault="00E605CB" w:rsidP="00D118AE">
      <w:pPr>
        <w:pStyle w:val="Akapitzlist"/>
        <w:numPr>
          <w:ilvl w:val="1"/>
          <w:numId w:val="13"/>
        </w:numPr>
        <w:tabs>
          <w:tab w:val="left" w:pos="1183"/>
          <w:tab w:val="left" w:pos="1184"/>
        </w:tabs>
        <w:spacing w:before="42" w:line="276" w:lineRule="auto"/>
        <w:jc w:val="left"/>
        <w:rPr>
          <w:sz w:val="24"/>
        </w:rPr>
      </w:pPr>
      <w:r>
        <w:rPr>
          <w:sz w:val="24"/>
        </w:rPr>
        <w:t>osobami uprawnionymi do reprezentowania</w:t>
      </w:r>
      <w:r>
        <w:rPr>
          <w:spacing w:val="-1"/>
          <w:sz w:val="24"/>
        </w:rPr>
        <w:t xml:space="preserve"> </w:t>
      </w:r>
      <w:r>
        <w:rPr>
          <w:sz w:val="24"/>
        </w:rPr>
        <w:t>Zamawiającego,</w:t>
      </w:r>
    </w:p>
    <w:p w:rsidR="00D16FD0" w:rsidRDefault="00E605CB" w:rsidP="00D118AE">
      <w:pPr>
        <w:pStyle w:val="Akapitzlist"/>
        <w:numPr>
          <w:ilvl w:val="1"/>
          <w:numId w:val="13"/>
        </w:numPr>
        <w:tabs>
          <w:tab w:val="left" w:pos="1183"/>
          <w:tab w:val="left" w:pos="1184"/>
        </w:tabs>
        <w:spacing w:before="39" w:line="276" w:lineRule="auto"/>
        <w:jc w:val="left"/>
        <w:rPr>
          <w:sz w:val="24"/>
        </w:rPr>
      </w:pPr>
      <w:r>
        <w:rPr>
          <w:sz w:val="24"/>
        </w:rPr>
        <w:t>członkami komisji</w:t>
      </w:r>
      <w:r>
        <w:rPr>
          <w:spacing w:val="-1"/>
          <w:sz w:val="24"/>
        </w:rPr>
        <w:t xml:space="preserve"> </w:t>
      </w:r>
      <w:r>
        <w:rPr>
          <w:sz w:val="24"/>
        </w:rPr>
        <w:t>przetargowej,</w:t>
      </w:r>
    </w:p>
    <w:p w:rsidR="00D16FD0" w:rsidRDefault="00E605CB" w:rsidP="00D118AE">
      <w:pPr>
        <w:pStyle w:val="Akapitzlist"/>
        <w:numPr>
          <w:ilvl w:val="1"/>
          <w:numId w:val="13"/>
        </w:numPr>
        <w:tabs>
          <w:tab w:val="left" w:pos="1184"/>
        </w:tabs>
        <w:spacing w:before="43" w:line="276" w:lineRule="auto"/>
        <w:ind w:right="236"/>
        <w:rPr>
          <w:sz w:val="24"/>
        </w:rPr>
      </w:pPr>
      <w:r>
        <w:rPr>
          <w:sz w:val="24"/>
        </w:rPr>
        <w:t>osobami, które złożyły oświadczenie, o którym mowa w art. 17 ust. 2a ustawy – chyba, że jest możliwe zapewnienie bezstronności po stronie Zamawiającego w inny sposób niż przez wykluczenie Wykonawcy z udziału w</w:t>
      </w:r>
      <w:r>
        <w:rPr>
          <w:spacing w:val="-8"/>
          <w:sz w:val="24"/>
        </w:rPr>
        <w:t xml:space="preserve"> </w:t>
      </w:r>
      <w:r>
        <w:rPr>
          <w:sz w:val="24"/>
        </w:rPr>
        <w:t>postępowaniu;</w:t>
      </w:r>
    </w:p>
    <w:p w:rsidR="00D16FD0" w:rsidRDefault="00D16FD0" w:rsidP="00D118AE">
      <w:pPr>
        <w:pStyle w:val="Tekstpodstawowy"/>
        <w:spacing w:line="276" w:lineRule="auto"/>
        <w:rPr>
          <w:sz w:val="28"/>
        </w:rPr>
      </w:pPr>
    </w:p>
    <w:p w:rsidR="00D16FD0" w:rsidRDefault="00E605CB" w:rsidP="00D118AE">
      <w:pPr>
        <w:pStyle w:val="Akapitzlist"/>
        <w:numPr>
          <w:ilvl w:val="0"/>
          <w:numId w:val="13"/>
        </w:numPr>
        <w:tabs>
          <w:tab w:val="left" w:pos="824"/>
        </w:tabs>
        <w:spacing w:line="276" w:lineRule="auto"/>
        <w:ind w:right="232" w:hanging="427"/>
        <w:rPr>
          <w:sz w:val="24"/>
        </w:rPr>
      </w:pPr>
      <w:r>
        <w:rPr>
          <w:sz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w:t>
      </w:r>
      <w:r>
        <w:rPr>
          <w:spacing w:val="-7"/>
          <w:sz w:val="24"/>
        </w:rPr>
        <w:t xml:space="preserve"> </w:t>
      </w:r>
      <w:r>
        <w:rPr>
          <w:sz w:val="24"/>
        </w:rPr>
        <w:t>odszkodowania;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3"/>
        </w:numPr>
        <w:tabs>
          <w:tab w:val="left" w:pos="824"/>
        </w:tabs>
        <w:spacing w:line="276" w:lineRule="auto"/>
        <w:ind w:right="238" w:hanging="427"/>
        <w:rPr>
          <w:sz w:val="24"/>
        </w:rPr>
      </w:pPr>
      <w:r>
        <w:rPr>
          <w:sz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3"/>
        </w:numPr>
        <w:tabs>
          <w:tab w:val="left" w:pos="824"/>
        </w:tabs>
        <w:spacing w:line="276" w:lineRule="auto"/>
        <w:ind w:right="235" w:hanging="427"/>
        <w:rPr>
          <w:sz w:val="24"/>
        </w:rPr>
      </w:pPr>
      <w:r>
        <w:rPr>
          <w:sz w:val="24"/>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w:t>
      </w:r>
      <w:r>
        <w:rPr>
          <w:spacing w:val="-2"/>
          <w:sz w:val="24"/>
        </w:rPr>
        <w:t xml:space="preserve"> </w:t>
      </w:r>
      <w:r>
        <w:rPr>
          <w:sz w:val="24"/>
        </w:rPr>
        <w:t>5;</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13"/>
        </w:numPr>
        <w:tabs>
          <w:tab w:val="left" w:pos="824"/>
        </w:tabs>
        <w:spacing w:line="276" w:lineRule="auto"/>
        <w:ind w:right="236" w:hanging="427"/>
        <w:rPr>
          <w:sz w:val="24"/>
        </w:rPr>
      </w:pPr>
      <w:r>
        <w:rPr>
          <w:sz w:val="24"/>
        </w:rPr>
        <w:t>Wobec którego wydano ostateczną decyzję administracyjną o naruszeniu obowiązków wynikających  z  przepisów  prawa  pracy,  prawa  ochrony  środowiska  lub  przepisów  o zabezpieczeniu społecznym, jeżeli wymierzono tą decyzję kare pieniężną nie niższą niż 3000</w:t>
      </w:r>
      <w:r>
        <w:rPr>
          <w:spacing w:val="-1"/>
          <w:sz w:val="24"/>
        </w:rPr>
        <w:t xml:space="preserve"> </w:t>
      </w:r>
      <w:r>
        <w:rPr>
          <w:sz w:val="24"/>
        </w:rPr>
        <w:t>złotych;</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3"/>
        </w:numPr>
        <w:tabs>
          <w:tab w:val="left" w:pos="824"/>
        </w:tabs>
        <w:spacing w:line="276" w:lineRule="auto"/>
        <w:ind w:right="236" w:hanging="427"/>
        <w:rPr>
          <w:sz w:val="24"/>
        </w:rPr>
      </w:pPr>
      <w:r>
        <w:rPr>
          <w:sz w:val="24"/>
        </w:rPr>
        <w:t>Który naruszył obowiązki dotyczące płatności podatków, opłat lub składek na ubezpieczenie społeczne lub zdrowotne, co Zamawiający jest w stanie wykazać za pomocą stosownych środków dowodowych, z  wyjątkiem przypadku, o którym  mowa   w art. 24 ust.1 pkt 15 ustawy, chyba że wykonawca dokonał płatności należnych podatków, opłat lub składek na ubezpieczenia społeczne lub zdrowotne wraz z odsetkami lub grzywnami lub zawarł wiążące porozumienie w sprawie spłaty tych</w:t>
      </w:r>
      <w:r>
        <w:rPr>
          <w:spacing w:val="-15"/>
          <w:sz w:val="24"/>
        </w:rPr>
        <w:t xml:space="preserve"> </w:t>
      </w:r>
      <w:r>
        <w:rPr>
          <w:sz w:val="24"/>
        </w:rPr>
        <w:t>należności.</w:t>
      </w:r>
    </w:p>
    <w:p w:rsidR="004F45B2" w:rsidRPr="004F45B2" w:rsidRDefault="004F45B2" w:rsidP="00D118AE">
      <w:pPr>
        <w:pStyle w:val="Akapitzlist"/>
        <w:spacing w:line="276" w:lineRule="auto"/>
        <w:rPr>
          <w:sz w:val="24"/>
        </w:rPr>
      </w:pPr>
    </w:p>
    <w:p w:rsidR="004F45B2" w:rsidRDefault="004F45B2" w:rsidP="00D118AE">
      <w:pPr>
        <w:pStyle w:val="Akapitzlist"/>
        <w:tabs>
          <w:tab w:val="left" w:pos="824"/>
        </w:tabs>
        <w:spacing w:line="276" w:lineRule="auto"/>
        <w:ind w:right="236" w:firstLine="0"/>
        <w:rPr>
          <w:sz w:val="24"/>
        </w:rPr>
      </w:pPr>
    </w:p>
    <w:p w:rsidR="00D16FD0" w:rsidRDefault="00E605CB" w:rsidP="00D118AE">
      <w:pPr>
        <w:pStyle w:val="Nagwek1"/>
        <w:numPr>
          <w:ilvl w:val="0"/>
          <w:numId w:val="17"/>
        </w:numPr>
        <w:tabs>
          <w:tab w:val="left" w:pos="963"/>
        </w:tabs>
        <w:spacing w:before="77" w:line="276" w:lineRule="auto"/>
        <w:ind w:right="241" w:hanging="566"/>
        <w:jc w:val="both"/>
      </w:pPr>
      <w:r>
        <w:t>WYKAZ OŚWIADCZEŃ LUB DOKUMENTÓW POTWIERDZAJĄCYCH SPEŁNIENIE WARUNKÓW UDZIAŁU W POSTĘPOWANIU ORAZ BRAK PODSTAW</w:t>
      </w:r>
      <w:r>
        <w:rPr>
          <w:spacing w:val="-1"/>
        </w:rPr>
        <w:t xml:space="preserve"> </w:t>
      </w:r>
      <w:r>
        <w:t>WYKLUCZENIA</w:t>
      </w:r>
    </w:p>
    <w:p w:rsidR="00D16FD0" w:rsidRDefault="00D16FD0" w:rsidP="00D118AE">
      <w:pPr>
        <w:pStyle w:val="Tekstpodstawowy"/>
        <w:spacing w:before="2" w:line="276" w:lineRule="auto"/>
        <w:rPr>
          <w:b/>
          <w:sz w:val="27"/>
        </w:rPr>
      </w:pPr>
    </w:p>
    <w:p w:rsidR="00D16FD0" w:rsidRPr="004F45B2" w:rsidRDefault="00E605CB" w:rsidP="00D118AE">
      <w:pPr>
        <w:pStyle w:val="Akapitzlist"/>
        <w:numPr>
          <w:ilvl w:val="0"/>
          <w:numId w:val="12"/>
        </w:numPr>
        <w:tabs>
          <w:tab w:val="left" w:pos="824"/>
        </w:tabs>
        <w:spacing w:before="1" w:line="276" w:lineRule="auto"/>
        <w:ind w:right="236" w:hanging="427"/>
        <w:jc w:val="both"/>
        <w:rPr>
          <w:sz w:val="24"/>
          <w:szCs w:val="24"/>
        </w:rPr>
      </w:pPr>
      <w:r>
        <w:rPr>
          <w:sz w:val="24"/>
        </w:rPr>
        <w:t xml:space="preserve">Do oferty Wykonawca dołącza aktualne na dzień składania ofert </w:t>
      </w:r>
      <w:r w:rsidRPr="004F45B2">
        <w:rPr>
          <w:b/>
          <w:sz w:val="24"/>
        </w:rPr>
        <w:t xml:space="preserve">oświadczenie </w:t>
      </w:r>
      <w:r>
        <w:rPr>
          <w:sz w:val="24"/>
        </w:rPr>
        <w:t>wg wzoru stanowiącego załącznik nr 2 do SIWZ. Informacje zawarte w oświadczeniu stanowią wstępne potwierdzenie, że Wykonawca nie podlega wykluczeniu oraz spełnia warunki udziału w postępowaniu. Wykonawca, który powołuje się na zasoby innych podmiotów w celu wykazania braku podstaw do wykluczenia oraz spełniania, w zakresie w jakim powołuje się na ich zasoby, warunków udziału w postępowaniu, zamieszcza informacje  o</w:t>
      </w:r>
      <w:r w:rsidRPr="004F45B2">
        <w:rPr>
          <w:spacing w:val="32"/>
          <w:sz w:val="24"/>
        </w:rPr>
        <w:t xml:space="preserve"> </w:t>
      </w:r>
      <w:r>
        <w:rPr>
          <w:sz w:val="24"/>
        </w:rPr>
        <w:t>tych</w:t>
      </w:r>
      <w:r w:rsidRPr="004F45B2">
        <w:rPr>
          <w:spacing w:val="32"/>
          <w:sz w:val="24"/>
        </w:rPr>
        <w:t xml:space="preserve"> </w:t>
      </w:r>
      <w:r>
        <w:rPr>
          <w:sz w:val="24"/>
        </w:rPr>
        <w:t>podmiotach</w:t>
      </w:r>
      <w:r w:rsidRPr="004F45B2">
        <w:rPr>
          <w:spacing w:val="32"/>
          <w:sz w:val="24"/>
        </w:rPr>
        <w:t xml:space="preserve"> </w:t>
      </w:r>
      <w:r>
        <w:rPr>
          <w:sz w:val="24"/>
        </w:rPr>
        <w:t>w</w:t>
      </w:r>
      <w:r w:rsidRPr="004F45B2">
        <w:rPr>
          <w:spacing w:val="34"/>
          <w:sz w:val="24"/>
        </w:rPr>
        <w:t xml:space="preserve"> </w:t>
      </w:r>
      <w:r>
        <w:rPr>
          <w:sz w:val="24"/>
        </w:rPr>
        <w:t>ww.</w:t>
      </w:r>
      <w:r w:rsidRPr="004F45B2">
        <w:rPr>
          <w:spacing w:val="32"/>
          <w:sz w:val="24"/>
        </w:rPr>
        <w:t xml:space="preserve"> </w:t>
      </w:r>
      <w:r>
        <w:rPr>
          <w:sz w:val="24"/>
        </w:rPr>
        <w:t>oświadczeniu.</w:t>
      </w:r>
      <w:r w:rsidRPr="004F45B2">
        <w:rPr>
          <w:spacing w:val="34"/>
          <w:sz w:val="24"/>
        </w:rPr>
        <w:t xml:space="preserve"> </w:t>
      </w:r>
      <w:r>
        <w:rPr>
          <w:sz w:val="24"/>
        </w:rPr>
        <w:t>W</w:t>
      </w:r>
      <w:r w:rsidRPr="004F45B2">
        <w:rPr>
          <w:spacing w:val="34"/>
          <w:sz w:val="24"/>
        </w:rPr>
        <w:t xml:space="preserve"> </w:t>
      </w:r>
      <w:r>
        <w:rPr>
          <w:sz w:val="24"/>
        </w:rPr>
        <w:t>przypadku</w:t>
      </w:r>
      <w:r w:rsidRPr="004F45B2">
        <w:rPr>
          <w:spacing w:val="32"/>
          <w:sz w:val="24"/>
        </w:rPr>
        <w:t xml:space="preserve"> </w:t>
      </w:r>
      <w:r>
        <w:rPr>
          <w:sz w:val="24"/>
        </w:rPr>
        <w:t>wspólnego</w:t>
      </w:r>
      <w:r w:rsidRPr="004F45B2">
        <w:rPr>
          <w:spacing w:val="32"/>
          <w:sz w:val="24"/>
        </w:rPr>
        <w:t xml:space="preserve"> </w:t>
      </w:r>
      <w:r w:rsidRPr="004F45B2">
        <w:rPr>
          <w:sz w:val="24"/>
          <w:szCs w:val="24"/>
        </w:rPr>
        <w:t>ubiegania</w:t>
      </w:r>
      <w:r w:rsidRPr="004F45B2">
        <w:rPr>
          <w:spacing w:val="31"/>
          <w:sz w:val="24"/>
          <w:szCs w:val="24"/>
        </w:rPr>
        <w:t xml:space="preserve"> </w:t>
      </w:r>
      <w:r w:rsidRPr="004F45B2">
        <w:rPr>
          <w:sz w:val="24"/>
          <w:szCs w:val="24"/>
        </w:rPr>
        <w:t>się</w:t>
      </w:r>
      <w:r w:rsidR="004F45B2" w:rsidRPr="004F45B2">
        <w:rPr>
          <w:sz w:val="24"/>
          <w:szCs w:val="24"/>
        </w:rPr>
        <w:t xml:space="preserve"> </w:t>
      </w:r>
      <w:r w:rsidRPr="004F45B2">
        <w:rPr>
          <w:sz w:val="24"/>
          <w:szCs w:val="24"/>
        </w:rPr>
        <w:t>o zamówienie przez Wykonawców ww. oświadczenie składa każdy z Wykonawców wspólnie ubiegających się o zamówienie. Oświadczenie potwierdza spełnienie warunków udziału w postępowaniu oraz brak podstaw wyklucz</w:t>
      </w:r>
      <w:r w:rsidR="004F45B2">
        <w:rPr>
          <w:sz w:val="24"/>
          <w:szCs w:val="24"/>
        </w:rPr>
        <w:t xml:space="preserve">enia w zakresie, w którym każdy </w:t>
      </w:r>
      <w:r w:rsidRPr="004F45B2">
        <w:rPr>
          <w:sz w:val="24"/>
          <w:szCs w:val="24"/>
        </w:rPr>
        <w:t>z Wykonawców wykazuje spełnianie warunków udziału w postępowaniu oraz brak podstaw</w:t>
      </w:r>
      <w:r w:rsidRPr="004F45B2">
        <w:rPr>
          <w:spacing w:val="-1"/>
          <w:sz w:val="24"/>
          <w:szCs w:val="24"/>
        </w:rPr>
        <w:t xml:space="preserve"> </w:t>
      </w:r>
      <w:r w:rsidRPr="004F45B2">
        <w:rPr>
          <w:sz w:val="24"/>
          <w:szCs w:val="24"/>
        </w:rPr>
        <w:t>wykluczenia.</w:t>
      </w:r>
    </w:p>
    <w:p w:rsidR="00D16FD0" w:rsidRDefault="00D16FD0" w:rsidP="00D118AE">
      <w:pPr>
        <w:pStyle w:val="Tekstpodstawowy"/>
        <w:spacing w:before="11" w:line="276" w:lineRule="auto"/>
        <w:rPr>
          <w:sz w:val="27"/>
        </w:rPr>
      </w:pPr>
    </w:p>
    <w:p w:rsidR="00D16FD0" w:rsidRDefault="00E605CB" w:rsidP="00D118AE">
      <w:pPr>
        <w:pStyle w:val="Akapitzlist"/>
        <w:numPr>
          <w:ilvl w:val="0"/>
          <w:numId w:val="12"/>
        </w:numPr>
        <w:tabs>
          <w:tab w:val="left" w:pos="824"/>
        </w:tabs>
        <w:spacing w:before="1" w:line="276" w:lineRule="auto"/>
        <w:ind w:right="243" w:hanging="427"/>
        <w:jc w:val="both"/>
        <w:rPr>
          <w:sz w:val="24"/>
        </w:rPr>
      </w:pPr>
      <w:r>
        <w:rPr>
          <w:sz w:val="24"/>
        </w:rPr>
        <w:t>W celu potwierdzenia spełniania przez Wykonawcę warunków udziału w postępowaniu Zamawiający żąda następujących</w:t>
      </w:r>
      <w:r>
        <w:rPr>
          <w:spacing w:val="-6"/>
          <w:sz w:val="24"/>
        </w:rPr>
        <w:t xml:space="preserve"> </w:t>
      </w:r>
      <w:r>
        <w:rPr>
          <w:sz w:val="24"/>
        </w:rPr>
        <w:t>dokumentów:</w:t>
      </w:r>
    </w:p>
    <w:p w:rsidR="00D16FD0" w:rsidRDefault="00741501" w:rsidP="00D118AE">
      <w:pPr>
        <w:pStyle w:val="Tekstpodstawowy"/>
        <w:numPr>
          <w:ilvl w:val="1"/>
          <w:numId w:val="12"/>
        </w:numPr>
        <w:spacing w:before="72" w:line="276" w:lineRule="auto"/>
        <w:ind w:left="993" w:right="286" w:hanging="426"/>
        <w:jc w:val="both"/>
      </w:pPr>
      <w:r w:rsidRPr="001F0D48">
        <w:t xml:space="preserve">wykazu </w:t>
      </w:r>
      <w:r>
        <w:t>dostaw,</w:t>
      </w:r>
      <w:r w:rsidRPr="001F0D48">
        <w:t xml:space="preserve"> potwierdzonego odpowiednimi dokumentami, że w ciągu ostatnich 3 lat (a w przypadku gdy okres prowadzenia działalności był krótszy w tym okresie), licząc wstecz od dnia upływu terminu składania ofert, wykonał lub wykonuje, tj. zrealizował lub realizuje co najmniej </w:t>
      </w:r>
      <w:r>
        <w:t xml:space="preserve">jedno </w:t>
      </w:r>
      <w:r w:rsidRPr="001F0D48">
        <w:t xml:space="preserve">zamówienia w zakresie </w:t>
      </w:r>
      <w:r>
        <w:t>dostawy sprzętu komputerowego</w:t>
      </w:r>
      <w:r w:rsidRPr="001F0D48">
        <w:t xml:space="preserve"> wartości </w:t>
      </w:r>
      <w:r>
        <w:t>co najmniej 1</w:t>
      </w:r>
      <w:r w:rsidRPr="001F0D48">
        <w:t xml:space="preserve">00 000,00 złotych brutto (słownie: </w:t>
      </w:r>
      <w:r>
        <w:t>sto</w:t>
      </w:r>
      <w:r w:rsidRPr="001F0D48">
        <w:t xml:space="preserve"> tysięcy złotych brutto); Wykonawca musi udokumentować, że wyżej wymienione </w:t>
      </w:r>
      <w:r>
        <w:t>dostawy</w:t>
      </w:r>
      <w:r w:rsidRPr="001F0D48">
        <w:t xml:space="preserve"> wykonywał lub wykonuje należycie załączając dokumenty potwierdzające ich należytą realizację, a w wykazie podać ich wartość, przedmiot (zakres, rodzaj), datę(y) wykonania i odbiorcę(ów)</w:t>
      </w:r>
      <w:r w:rsidR="00E605CB">
        <w:t>;</w:t>
      </w:r>
    </w:p>
    <w:p w:rsidR="00D16FD0" w:rsidRDefault="00E605CB" w:rsidP="00D118AE">
      <w:pPr>
        <w:pStyle w:val="Akapitzlist"/>
        <w:numPr>
          <w:ilvl w:val="1"/>
          <w:numId w:val="12"/>
        </w:numPr>
        <w:tabs>
          <w:tab w:val="left" w:pos="963"/>
        </w:tabs>
        <w:spacing w:line="276" w:lineRule="auto"/>
        <w:ind w:left="962" w:right="233"/>
        <w:jc w:val="both"/>
        <w:rPr>
          <w:sz w:val="24"/>
        </w:rPr>
      </w:pPr>
      <w:r>
        <w:rPr>
          <w:sz w:val="24"/>
        </w:rPr>
        <w:t xml:space="preserve">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ustawy </w:t>
      </w:r>
      <w:proofErr w:type="spellStart"/>
      <w:r>
        <w:rPr>
          <w:sz w:val="24"/>
        </w:rPr>
        <w:t>Pzp</w:t>
      </w:r>
      <w:proofErr w:type="spellEnd"/>
      <w:r>
        <w:rPr>
          <w:sz w:val="24"/>
        </w:rPr>
        <w:t>, będzie dysponował niezbędnymi zasobami w stopniu umożliwiającym należyte wykonanie zamówienia publicznego oraz oceny, czy stosunek łączący Wykonawcę z tymi podmiotami gwarantuje rzeczywisty dostęp do ich zasobów, Zamawiający żąda zobowiązania, które określa w</w:t>
      </w:r>
      <w:r>
        <w:rPr>
          <w:spacing w:val="-3"/>
          <w:sz w:val="24"/>
        </w:rPr>
        <w:t xml:space="preserve"> </w:t>
      </w:r>
      <w:r>
        <w:rPr>
          <w:sz w:val="24"/>
        </w:rPr>
        <w:t>szczególności:</w:t>
      </w:r>
    </w:p>
    <w:p w:rsidR="00D16FD0" w:rsidRDefault="00CE0C66" w:rsidP="00D118AE">
      <w:pPr>
        <w:pStyle w:val="Akapitzlist"/>
        <w:numPr>
          <w:ilvl w:val="0"/>
          <w:numId w:val="11"/>
        </w:numPr>
        <w:tabs>
          <w:tab w:val="left" w:pos="1102"/>
        </w:tabs>
        <w:spacing w:line="276" w:lineRule="auto"/>
        <w:ind w:firstLine="0"/>
        <w:jc w:val="left"/>
        <w:rPr>
          <w:sz w:val="24"/>
        </w:rPr>
      </w:pPr>
      <w:r>
        <w:rPr>
          <w:sz w:val="24"/>
        </w:rPr>
        <w:t xml:space="preserve">   </w:t>
      </w:r>
      <w:r w:rsidR="00E605CB">
        <w:rPr>
          <w:sz w:val="24"/>
        </w:rPr>
        <w:t>zakres dostępnych Wykonawcy zasobów innego</w:t>
      </w:r>
      <w:r w:rsidR="00E605CB">
        <w:rPr>
          <w:spacing w:val="-6"/>
          <w:sz w:val="24"/>
        </w:rPr>
        <w:t xml:space="preserve"> </w:t>
      </w:r>
      <w:r w:rsidR="00E605CB">
        <w:rPr>
          <w:sz w:val="24"/>
        </w:rPr>
        <w:t>podmiotu</w:t>
      </w:r>
    </w:p>
    <w:p w:rsidR="00D16FD0" w:rsidRDefault="00E605CB" w:rsidP="00D118AE">
      <w:pPr>
        <w:pStyle w:val="Akapitzlist"/>
        <w:numPr>
          <w:ilvl w:val="0"/>
          <w:numId w:val="11"/>
        </w:numPr>
        <w:tabs>
          <w:tab w:val="left" w:pos="1267"/>
          <w:tab w:val="left" w:pos="1268"/>
          <w:tab w:val="left" w:pos="2159"/>
          <w:tab w:val="left" w:pos="3783"/>
          <w:tab w:val="left" w:pos="4848"/>
          <w:tab w:val="left" w:pos="5726"/>
          <w:tab w:val="left" w:pos="6876"/>
          <w:tab w:val="left" w:pos="7620"/>
          <w:tab w:val="left" w:pos="9040"/>
        </w:tabs>
        <w:spacing w:before="37" w:line="276" w:lineRule="auto"/>
        <w:ind w:right="232" w:firstLine="0"/>
        <w:jc w:val="left"/>
        <w:rPr>
          <w:sz w:val="24"/>
        </w:rPr>
      </w:pPr>
      <w:r>
        <w:rPr>
          <w:sz w:val="24"/>
        </w:rPr>
        <w:t>sposób</w:t>
      </w:r>
      <w:r>
        <w:rPr>
          <w:sz w:val="24"/>
        </w:rPr>
        <w:tab/>
        <w:t>wykorzystania</w:t>
      </w:r>
      <w:r>
        <w:rPr>
          <w:sz w:val="24"/>
        </w:rPr>
        <w:tab/>
        <w:t>zasobów</w:t>
      </w:r>
      <w:r>
        <w:rPr>
          <w:sz w:val="24"/>
        </w:rPr>
        <w:tab/>
        <w:t>innego</w:t>
      </w:r>
      <w:r>
        <w:rPr>
          <w:sz w:val="24"/>
        </w:rPr>
        <w:tab/>
        <w:t>podmiotu</w:t>
      </w:r>
      <w:r>
        <w:rPr>
          <w:sz w:val="24"/>
        </w:rPr>
        <w:tab/>
        <w:t>przez</w:t>
      </w:r>
      <w:r>
        <w:rPr>
          <w:sz w:val="24"/>
        </w:rPr>
        <w:tab/>
        <w:t>Wykonawcę</w:t>
      </w:r>
      <w:r>
        <w:rPr>
          <w:sz w:val="24"/>
        </w:rPr>
        <w:tab/>
        <w:t>przy wykonywaniu zamówienia</w:t>
      </w:r>
      <w:r>
        <w:rPr>
          <w:spacing w:val="-1"/>
          <w:sz w:val="24"/>
        </w:rPr>
        <w:t xml:space="preserve"> </w:t>
      </w:r>
      <w:r>
        <w:rPr>
          <w:sz w:val="24"/>
        </w:rPr>
        <w:t>publicznego</w:t>
      </w:r>
    </w:p>
    <w:p w:rsidR="00D16FD0" w:rsidRDefault="00CE0C66" w:rsidP="00D118AE">
      <w:pPr>
        <w:pStyle w:val="Akapitzlist"/>
        <w:numPr>
          <w:ilvl w:val="0"/>
          <w:numId w:val="11"/>
        </w:numPr>
        <w:tabs>
          <w:tab w:val="left" w:pos="1102"/>
        </w:tabs>
        <w:spacing w:before="2" w:line="276" w:lineRule="auto"/>
        <w:ind w:firstLine="0"/>
        <w:jc w:val="left"/>
        <w:rPr>
          <w:sz w:val="24"/>
        </w:rPr>
      </w:pPr>
      <w:r>
        <w:rPr>
          <w:sz w:val="24"/>
        </w:rPr>
        <w:t xml:space="preserve">  </w:t>
      </w:r>
      <w:r w:rsidR="00E605CB">
        <w:rPr>
          <w:sz w:val="24"/>
        </w:rPr>
        <w:t>zakres i okres udziału innego podmiotu przy wykonywaniu zamówienia</w:t>
      </w:r>
      <w:r w:rsidR="00E605CB">
        <w:rPr>
          <w:spacing w:val="-9"/>
          <w:sz w:val="24"/>
        </w:rPr>
        <w:t xml:space="preserve"> </w:t>
      </w:r>
      <w:r w:rsidR="00E605CB">
        <w:rPr>
          <w:sz w:val="24"/>
        </w:rPr>
        <w:t>publicznego</w:t>
      </w:r>
    </w:p>
    <w:p w:rsidR="00D16FD0" w:rsidRDefault="00E605CB" w:rsidP="00D118AE">
      <w:pPr>
        <w:pStyle w:val="Akapitzlist"/>
        <w:numPr>
          <w:ilvl w:val="0"/>
          <w:numId w:val="11"/>
        </w:numPr>
        <w:tabs>
          <w:tab w:val="left" w:pos="1208"/>
        </w:tabs>
        <w:spacing w:before="41" w:line="276" w:lineRule="auto"/>
        <w:ind w:right="239" w:firstLine="0"/>
        <w:rPr>
          <w:sz w:val="24"/>
        </w:rPr>
      </w:pPr>
      <w:r>
        <w:rPr>
          <w:sz w:val="24"/>
        </w:rPr>
        <w:t>czy podmiot, na zdolnościach którego Wykonawca polega w odniesieniu do warunków udziału w postępowaniu dotyczących kwalifikacji zawodowych lub doświadczenia, zrealizuje usługi, których wskazane zdolności</w:t>
      </w:r>
      <w:r>
        <w:rPr>
          <w:spacing w:val="-2"/>
          <w:sz w:val="24"/>
        </w:rPr>
        <w:t xml:space="preserve"> </w:t>
      </w:r>
      <w:r>
        <w:rPr>
          <w:sz w:val="24"/>
        </w:rPr>
        <w:t>dotyczą.</w:t>
      </w:r>
    </w:p>
    <w:p w:rsidR="00D16FD0" w:rsidRDefault="00E605CB" w:rsidP="00D118AE">
      <w:pPr>
        <w:pStyle w:val="Tekstpodstawowy"/>
        <w:spacing w:before="1" w:line="276" w:lineRule="auto"/>
        <w:ind w:left="962"/>
      </w:pPr>
      <w:r>
        <w:t>Wzór zobowiązania p</w:t>
      </w:r>
      <w:r w:rsidR="00B96201">
        <w:t>odmiotu podano w załączniku nr 5</w:t>
      </w:r>
      <w:r>
        <w:t xml:space="preserve"> do SIWZ</w:t>
      </w:r>
    </w:p>
    <w:p w:rsidR="00D16FD0" w:rsidRDefault="00D16FD0" w:rsidP="00D118AE">
      <w:pPr>
        <w:pStyle w:val="Tekstpodstawowy"/>
        <w:spacing w:before="8" w:line="276" w:lineRule="auto"/>
        <w:rPr>
          <w:sz w:val="27"/>
        </w:rPr>
      </w:pPr>
    </w:p>
    <w:p w:rsidR="00D16FD0" w:rsidRPr="005A74B9" w:rsidRDefault="00E605CB" w:rsidP="00D118AE">
      <w:pPr>
        <w:pStyle w:val="Akapitzlist"/>
        <w:numPr>
          <w:ilvl w:val="0"/>
          <w:numId w:val="12"/>
        </w:numPr>
        <w:tabs>
          <w:tab w:val="left" w:pos="680"/>
        </w:tabs>
        <w:spacing w:before="8" w:line="276" w:lineRule="auto"/>
        <w:ind w:left="679" w:right="241" w:hanging="283"/>
        <w:jc w:val="both"/>
        <w:rPr>
          <w:sz w:val="27"/>
        </w:rPr>
      </w:pPr>
      <w:r w:rsidRPr="008260EB">
        <w:rPr>
          <w:sz w:val="24"/>
          <w:szCs w:val="24"/>
        </w:rPr>
        <w:t>Wykonawca w terminie 3 dni  od dnia zamieszczenia na  stronie internetowej  informacji, o</w:t>
      </w:r>
      <w:r w:rsidRPr="005A74B9">
        <w:rPr>
          <w:spacing w:val="39"/>
          <w:sz w:val="24"/>
          <w:szCs w:val="24"/>
        </w:rPr>
        <w:t xml:space="preserve"> </w:t>
      </w:r>
      <w:r w:rsidRPr="008260EB">
        <w:rPr>
          <w:sz w:val="24"/>
          <w:szCs w:val="24"/>
        </w:rPr>
        <w:t>których</w:t>
      </w:r>
      <w:r w:rsidRPr="005A74B9">
        <w:rPr>
          <w:spacing w:val="39"/>
          <w:sz w:val="24"/>
          <w:szCs w:val="24"/>
        </w:rPr>
        <w:t xml:space="preserve"> </w:t>
      </w:r>
      <w:r w:rsidRPr="008260EB">
        <w:rPr>
          <w:sz w:val="24"/>
          <w:szCs w:val="24"/>
        </w:rPr>
        <w:t>mowa</w:t>
      </w:r>
      <w:r w:rsidRPr="005A74B9">
        <w:rPr>
          <w:spacing w:val="38"/>
          <w:sz w:val="24"/>
          <w:szCs w:val="24"/>
        </w:rPr>
        <w:t xml:space="preserve"> </w:t>
      </w:r>
      <w:r w:rsidRPr="008260EB">
        <w:rPr>
          <w:sz w:val="24"/>
          <w:szCs w:val="24"/>
        </w:rPr>
        <w:t>w</w:t>
      </w:r>
      <w:r w:rsidRPr="005A74B9">
        <w:rPr>
          <w:spacing w:val="39"/>
          <w:sz w:val="24"/>
          <w:szCs w:val="24"/>
        </w:rPr>
        <w:t xml:space="preserve"> </w:t>
      </w:r>
      <w:r w:rsidRPr="008260EB">
        <w:rPr>
          <w:sz w:val="24"/>
          <w:szCs w:val="24"/>
        </w:rPr>
        <w:t>art.</w:t>
      </w:r>
      <w:r w:rsidRPr="005A74B9">
        <w:rPr>
          <w:spacing w:val="41"/>
          <w:sz w:val="24"/>
          <w:szCs w:val="24"/>
        </w:rPr>
        <w:t xml:space="preserve"> </w:t>
      </w:r>
      <w:r w:rsidRPr="008260EB">
        <w:rPr>
          <w:sz w:val="24"/>
          <w:szCs w:val="24"/>
        </w:rPr>
        <w:t>86</w:t>
      </w:r>
      <w:r w:rsidRPr="005A74B9">
        <w:rPr>
          <w:spacing w:val="40"/>
          <w:sz w:val="24"/>
          <w:szCs w:val="24"/>
        </w:rPr>
        <w:t xml:space="preserve"> </w:t>
      </w:r>
      <w:r w:rsidRPr="008260EB">
        <w:rPr>
          <w:sz w:val="24"/>
          <w:szCs w:val="24"/>
        </w:rPr>
        <w:t>ust.</w:t>
      </w:r>
      <w:r w:rsidRPr="005A74B9">
        <w:rPr>
          <w:spacing w:val="40"/>
          <w:sz w:val="24"/>
          <w:szCs w:val="24"/>
        </w:rPr>
        <w:t xml:space="preserve"> </w:t>
      </w:r>
      <w:r w:rsidRPr="008260EB">
        <w:rPr>
          <w:sz w:val="24"/>
          <w:szCs w:val="24"/>
        </w:rPr>
        <w:t>5</w:t>
      </w:r>
      <w:r w:rsidRPr="005A74B9">
        <w:rPr>
          <w:spacing w:val="39"/>
          <w:sz w:val="24"/>
          <w:szCs w:val="24"/>
        </w:rPr>
        <w:t xml:space="preserve"> </w:t>
      </w:r>
      <w:r w:rsidRPr="008260EB">
        <w:rPr>
          <w:sz w:val="24"/>
          <w:szCs w:val="24"/>
        </w:rPr>
        <w:t>ustawy</w:t>
      </w:r>
      <w:r w:rsidRPr="005A74B9">
        <w:rPr>
          <w:spacing w:val="32"/>
          <w:sz w:val="24"/>
          <w:szCs w:val="24"/>
        </w:rPr>
        <w:t xml:space="preserve"> </w:t>
      </w:r>
      <w:proofErr w:type="spellStart"/>
      <w:r w:rsidRPr="008260EB">
        <w:rPr>
          <w:sz w:val="24"/>
          <w:szCs w:val="24"/>
        </w:rPr>
        <w:t>Pzp</w:t>
      </w:r>
      <w:proofErr w:type="spellEnd"/>
      <w:r w:rsidRPr="005A74B9">
        <w:rPr>
          <w:spacing w:val="39"/>
          <w:sz w:val="24"/>
          <w:szCs w:val="24"/>
        </w:rPr>
        <w:t xml:space="preserve"> </w:t>
      </w:r>
      <w:r w:rsidRPr="008260EB">
        <w:rPr>
          <w:sz w:val="24"/>
          <w:szCs w:val="24"/>
        </w:rPr>
        <w:t>przekazuje</w:t>
      </w:r>
      <w:r w:rsidRPr="005A74B9">
        <w:rPr>
          <w:spacing w:val="40"/>
          <w:sz w:val="24"/>
          <w:szCs w:val="24"/>
        </w:rPr>
        <w:t xml:space="preserve"> </w:t>
      </w:r>
      <w:r w:rsidRPr="008260EB">
        <w:rPr>
          <w:sz w:val="24"/>
          <w:szCs w:val="24"/>
        </w:rPr>
        <w:t>Zamawiającemu</w:t>
      </w:r>
      <w:r w:rsidRPr="005A74B9">
        <w:rPr>
          <w:spacing w:val="40"/>
          <w:sz w:val="24"/>
          <w:szCs w:val="24"/>
        </w:rPr>
        <w:t xml:space="preserve"> </w:t>
      </w:r>
      <w:r w:rsidR="008260EB" w:rsidRPr="005A74B9">
        <w:rPr>
          <w:spacing w:val="40"/>
          <w:sz w:val="24"/>
          <w:szCs w:val="24"/>
        </w:rPr>
        <w:t>o</w:t>
      </w:r>
      <w:r w:rsidRPr="008260EB">
        <w:rPr>
          <w:sz w:val="24"/>
          <w:szCs w:val="24"/>
        </w:rPr>
        <w:t>świadczenie</w:t>
      </w:r>
      <w:r w:rsidR="008260EB" w:rsidRPr="008260EB">
        <w:rPr>
          <w:sz w:val="24"/>
          <w:szCs w:val="24"/>
        </w:rPr>
        <w:t xml:space="preserve"> </w:t>
      </w:r>
      <w:r w:rsidRPr="008260EB">
        <w:rPr>
          <w:sz w:val="24"/>
          <w:szCs w:val="24"/>
        </w:rPr>
        <w:t xml:space="preserve">o przynależności lub braku przynależności do tej samej grupy kapitałowej, o której mowa w art. 24 ust. 1 </w:t>
      </w:r>
      <w:proofErr w:type="spellStart"/>
      <w:r w:rsidRPr="008260EB">
        <w:rPr>
          <w:sz w:val="24"/>
          <w:szCs w:val="24"/>
        </w:rPr>
        <w:t>pkt</w:t>
      </w:r>
      <w:proofErr w:type="spellEnd"/>
      <w:r w:rsidRPr="008260EB">
        <w:rPr>
          <w:sz w:val="24"/>
          <w:szCs w:val="24"/>
        </w:rPr>
        <w:t xml:space="preserve"> 23 ustawy </w:t>
      </w:r>
      <w:proofErr w:type="spellStart"/>
      <w:r w:rsidRPr="008260EB">
        <w:rPr>
          <w:sz w:val="24"/>
          <w:szCs w:val="24"/>
        </w:rPr>
        <w:t>Pzp</w:t>
      </w:r>
      <w:proofErr w:type="spellEnd"/>
      <w:r w:rsidRPr="008260EB">
        <w:rPr>
          <w:sz w:val="24"/>
          <w:szCs w:val="24"/>
        </w:rPr>
        <w:t xml:space="preserve"> (według w</w:t>
      </w:r>
      <w:r w:rsidR="005A74B9">
        <w:rPr>
          <w:sz w:val="24"/>
          <w:szCs w:val="24"/>
        </w:rPr>
        <w:t>zoru stanowiącego załącznik nr 6</w:t>
      </w:r>
      <w:r w:rsidRPr="008260EB">
        <w:rPr>
          <w:sz w:val="24"/>
          <w:szCs w:val="24"/>
        </w:rPr>
        <w:t xml:space="preserve"> do SIWZ). Wraz ze złożeniem oświadczenia Wykonawca może przedstawić dowody, że powiązania z</w:t>
      </w:r>
      <w:r w:rsidR="008260EB">
        <w:rPr>
          <w:sz w:val="24"/>
          <w:szCs w:val="24"/>
        </w:rPr>
        <w:t xml:space="preserve"> i</w:t>
      </w:r>
      <w:r w:rsidRPr="008260EB">
        <w:rPr>
          <w:sz w:val="24"/>
          <w:szCs w:val="24"/>
        </w:rPr>
        <w:t>nnym   Wykonawcą   nie   prowadzą   do   zakłócenia   k</w:t>
      </w:r>
      <w:r w:rsidR="008260EB">
        <w:rPr>
          <w:sz w:val="24"/>
          <w:szCs w:val="24"/>
        </w:rPr>
        <w:t xml:space="preserve">onkurencji   w    postępowaniu </w:t>
      </w:r>
      <w:r w:rsidRPr="008260EB">
        <w:rPr>
          <w:sz w:val="24"/>
          <w:szCs w:val="24"/>
        </w:rPr>
        <w:t xml:space="preserve">o udzielenia zamówienia. W przypadku wyboru oferty Wykonawców wspólnie ubiegających się o zamówienie, przed udzieleniem zamówienia, na wezwanie Zamawiającego   co   najmniej   jeden   z   Wykonawców   wspólnie   ubiegających   się    o zamówienie złoży dokumenty i oświadczenia  </w:t>
      </w:r>
      <w:r w:rsidR="00C24619">
        <w:rPr>
          <w:sz w:val="24"/>
          <w:szCs w:val="24"/>
        </w:rPr>
        <w:t>wskazane w  Rozdziale VII pkt  2</w:t>
      </w:r>
      <w:r w:rsidRPr="008260EB">
        <w:rPr>
          <w:sz w:val="24"/>
          <w:szCs w:val="24"/>
        </w:rPr>
        <w:t xml:space="preserve"> SIWZ  w zakresie, w którym  wykazuje spełnianie warunków udziału w postępowaniu. </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12"/>
        </w:numPr>
        <w:tabs>
          <w:tab w:val="left" w:pos="824"/>
        </w:tabs>
        <w:spacing w:before="131" w:line="276" w:lineRule="auto"/>
        <w:ind w:right="233" w:hanging="427"/>
        <w:jc w:val="both"/>
        <w:rPr>
          <w:sz w:val="24"/>
        </w:rPr>
      </w:pPr>
      <w:r>
        <w:rPr>
          <w:sz w:val="24"/>
        </w:rPr>
        <w:t>Wymagane dokumenty powinny być przedstawione w formie oryginału lub kserokopii potwierdzonej za zgodność z oryginałem przez osobę uprawnioną do reprezentowania Wykonawcy. Upoważnienie lub pełnomocnictwo osób podpisujących ofertę do reprezentowania Wykonawcy musi bezpośrednio wynikać z dołączonych do oferty dokumentów. Poświadczenie za zgodność z oryginałem winno być sporządzone w sposób umożliwiający identyfikację podpisu (czytelny podpis lub inny wraz z pieczątka imienną) natomiast pełnomocnictwo w formie oryginału lub poświadczone za</w:t>
      </w:r>
      <w:r>
        <w:rPr>
          <w:spacing w:val="-6"/>
          <w:sz w:val="24"/>
        </w:rPr>
        <w:t xml:space="preserve"> </w:t>
      </w:r>
      <w:r>
        <w:rPr>
          <w:sz w:val="24"/>
        </w:rPr>
        <w:t>zgodność.</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12"/>
        </w:numPr>
        <w:tabs>
          <w:tab w:val="left" w:pos="824"/>
        </w:tabs>
        <w:spacing w:line="276" w:lineRule="auto"/>
        <w:ind w:right="238" w:hanging="427"/>
        <w:jc w:val="both"/>
        <w:rPr>
          <w:sz w:val="24"/>
        </w:rPr>
      </w:pPr>
      <w:r>
        <w:rPr>
          <w:sz w:val="24"/>
        </w:rPr>
        <w:t>W przypadku, gdy załączona kserokopia dokumentu jest nieczytelna lub budzi wątpliwości co do jej prawdziwości, Zamawiający może zażądać przedstawienia oryginału lub notarialnie potwierdzonej kopii dokumentu.</w:t>
      </w:r>
    </w:p>
    <w:p w:rsidR="00D16FD0" w:rsidRDefault="00D16FD0" w:rsidP="00D118AE">
      <w:pPr>
        <w:pStyle w:val="Tekstpodstawowy"/>
        <w:spacing w:line="276" w:lineRule="auto"/>
        <w:rPr>
          <w:sz w:val="26"/>
        </w:rPr>
      </w:pPr>
    </w:p>
    <w:p w:rsidR="00D16FD0" w:rsidRDefault="00D16FD0" w:rsidP="00D118AE">
      <w:pPr>
        <w:pStyle w:val="Tekstpodstawowy"/>
        <w:spacing w:before="7" w:line="276" w:lineRule="auto"/>
        <w:rPr>
          <w:sz w:val="29"/>
        </w:rPr>
      </w:pPr>
    </w:p>
    <w:p w:rsidR="00D16FD0" w:rsidRDefault="00E605CB" w:rsidP="00D118AE">
      <w:pPr>
        <w:pStyle w:val="Nagwek1"/>
        <w:numPr>
          <w:ilvl w:val="0"/>
          <w:numId w:val="17"/>
        </w:numPr>
        <w:tabs>
          <w:tab w:val="left" w:pos="963"/>
        </w:tabs>
        <w:spacing w:before="1" w:line="276" w:lineRule="auto"/>
        <w:ind w:right="237" w:hanging="566"/>
        <w:jc w:val="both"/>
      </w:pPr>
      <w:r>
        <w:t>SPOSÓB POROZUMIEWANIA SIĘ ZAMAWIAJĄCEGO Z WYKONAWCAMI ORAZ      OSOBY      UPRAWNIONE       DO       POROZUMIEWANIA       SIĘ Z</w:t>
      </w:r>
      <w:r>
        <w:rPr>
          <w:spacing w:val="-3"/>
        </w:rPr>
        <w:t xml:space="preserve"> </w:t>
      </w:r>
      <w:r>
        <w:t>WYKONAWCAMI</w:t>
      </w:r>
    </w:p>
    <w:p w:rsidR="00D16FD0" w:rsidRDefault="00D16FD0" w:rsidP="00D118AE">
      <w:pPr>
        <w:pStyle w:val="Tekstpodstawowy"/>
        <w:spacing w:before="2" w:line="276" w:lineRule="auto"/>
        <w:rPr>
          <w:b/>
          <w:sz w:val="27"/>
        </w:rPr>
      </w:pPr>
    </w:p>
    <w:p w:rsidR="00D16FD0" w:rsidRDefault="00E605CB" w:rsidP="00D118AE">
      <w:pPr>
        <w:pStyle w:val="Akapitzlist"/>
        <w:numPr>
          <w:ilvl w:val="0"/>
          <w:numId w:val="9"/>
        </w:numPr>
        <w:tabs>
          <w:tab w:val="left" w:pos="824"/>
        </w:tabs>
        <w:spacing w:line="276" w:lineRule="auto"/>
        <w:ind w:right="232" w:hanging="427"/>
        <w:rPr>
          <w:sz w:val="24"/>
        </w:rPr>
      </w:pPr>
      <w:r>
        <w:rPr>
          <w:sz w:val="24"/>
        </w:rPr>
        <w:t xml:space="preserve">W postępowaniu wszystkie oświadczenia, wnioski, zawiadomienia oraz zapytania Zamawiający i Wykonawcy przekazują pisemnie lub faksem na numer </w:t>
      </w:r>
      <w:r w:rsidR="001D5659" w:rsidRPr="001D5659">
        <w:rPr>
          <w:sz w:val="24"/>
          <w:szCs w:val="24"/>
        </w:rPr>
        <w:t>56 62 231 81</w:t>
      </w:r>
      <w:r w:rsidR="001D5659">
        <w:t xml:space="preserve"> </w:t>
      </w:r>
      <w:r>
        <w:rPr>
          <w:sz w:val="24"/>
        </w:rPr>
        <w:t>lub za pomocą poczty elektronicznej na adres</w:t>
      </w:r>
      <w:r>
        <w:rPr>
          <w:color w:val="0462C1"/>
          <w:sz w:val="24"/>
        </w:rPr>
        <w:t xml:space="preserve"> </w:t>
      </w:r>
      <w:hyperlink r:id="rId11" w:history="1">
        <w:r w:rsidR="001D5659" w:rsidRPr="00171E41">
          <w:rPr>
            <w:rStyle w:val="Hipercze"/>
            <w:sz w:val="24"/>
          </w:rPr>
          <w:t>kpcen_torun@kpcen-torun.edu.pl</w:t>
        </w:r>
      </w:hyperlink>
      <w:r w:rsidR="001D5659">
        <w:rPr>
          <w:color w:val="0462C1"/>
          <w:sz w:val="24"/>
        </w:rPr>
        <w:t xml:space="preserve"> </w:t>
      </w:r>
      <w:r w:rsidR="001D5659">
        <w:rPr>
          <w:sz w:val="24"/>
        </w:rPr>
        <w:t>p</w:t>
      </w:r>
      <w:r>
        <w:rPr>
          <w:sz w:val="24"/>
        </w:rPr>
        <w:t>od warunkiem, że każda ze stron na żądanie drugiej niezwłocznie potwierdzi fakt otrzymania faksu lub wiadomości</w:t>
      </w:r>
      <w:r>
        <w:rPr>
          <w:spacing w:val="-1"/>
          <w:sz w:val="24"/>
        </w:rPr>
        <w:t xml:space="preserve"> </w:t>
      </w:r>
      <w:r>
        <w:rPr>
          <w:sz w:val="24"/>
        </w:rPr>
        <w:t>e-mail.</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9"/>
        </w:numPr>
        <w:tabs>
          <w:tab w:val="left" w:pos="824"/>
        </w:tabs>
        <w:spacing w:line="276" w:lineRule="auto"/>
        <w:ind w:right="237" w:hanging="427"/>
        <w:rPr>
          <w:sz w:val="24"/>
        </w:rPr>
      </w:pPr>
      <w:r>
        <w:rPr>
          <w:sz w:val="24"/>
        </w:rPr>
        <w:t>Uznaje się, że pismo wysłane przez Zamawiającego na numer faksu, adres poczty elektronicznej podany przez Wykonawcę w ofercie zostało doręczone w sposób umożliwiający zapoznanie się Wykonawcy z jego treścią, chyba że Wykonawca wezwany przez Zamawiającego do potwierdzenia otrzymania pisma w sposób określony w pkt 1 oświadczy, że wiadomości nie</w:t>
      </w:r>
      <w:r>
        <w:rPr>
          <w:spacing w:val="-4"/>
          <w:sz w:val="24"/>
        </w:rPr>
        <w:t xml:space="preserve"> </w:t>
      </w:r>
      <w:r>
        <w:rPr>
          <w:sz w:val="24"/>
        </w:rPr>
        <w:t>otrzymał.</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9"/>
        </w:numPr>
        <w:tabs>
          <w:tab w:val="left" w:pos="824"/>
        </w:tabs>
        <w:spacing w:line="276" w:lineRule="auto"/>
        <w:ind w:right="237" w:hanging="427"/>
        <w:rPr>
          <w:sz w:val="24"/>
        </w:rPr>
      </w:pPr>
      <w:r>
        <w:rPr>
          <w:sz w:val="24"/>
        </w:rPr>
        <w:lastRenderedPageBreak/>
        <w:t>Forma pisemna zastrzeżona jest dla złożenia oferty z  załącznikami, w tym oświadczeń    i dokumentów potwierdzających spełnianie warunków udziału w postępowaniu i brak podstaw wykluczenia, oświadczeń i dokumentów potwierdzających spełnianie przez oferowany przedmiot zamówienia wymagań określonych przez Zamawiającego oraz pełnomocnictwa.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9"/>
        </w:numPr>
        <w:tabs>
          <w:tab w:val="left" w:pos="824"/>
        </w:tabs>
        <w:spacing w:line="276" w:lineRule="auto"/>
        <w:ind w:right="235" w:hanging="427"/>
        <w:rPr>
          <w:sz w:val="24"/>
        </w:rPr>
      </w:pPr>
      <w:r>
        <w:rPr>
          <w:sz w:val="24"/>
        </w:rPr>
        <w:t xml:space="preserve">Oświadczenia i dokumenty potwierdzające spełnianie przez Wykonawcę warunków udziału w postępowaniu, brak podstaw wykluczenia, spełnianie przez oferowany przedmiot zamówienia wymagań określonych przez Zamawiającego oraz pełnomocnictwa złożone, uzupełnione lub poprawione na wezwanie Zamawiającego na podstawie art. 26 ust. 2f, 3, 3a i 4 ustawy </w:t>
      </w:r>
      <w:proofErr w:type="spellStart"/>
      <w:r>
        <w:rPr>
          <w:sz w:val="24"/>
        </w:rPr>
        <w:t>Pzp</w:t>
      </w:r>
      <w:proofErr w:type="spellEnd"/>
      <w:r>
        <w:rPr>
          <w:sz w:val="24"/>
        </w:rPr>
        <w:t>, przekazane za pomocą faksu lub drogą elektroniczną (skan pisma) uważa się za złożone w terminie, jeżeli ich treść dotarła do adresata przed upływem terminu, a następnie dokument został niezwłocznie dostarczony w formie oryginału lub kopii potwierdzonej przez</w:t>
      </w:r>
      <w:r>
        <w:rPr>
          <w:spacing w:val="-6"/>
          <w:sz w:val="24"/>
        </w:rPr>
        <w:t xml:space="preserve"> </w:t>
      </w:r>
      <w:r>
        <w:rPr>
          <w:sz w:val="24"/>
        </w:rPr>
        <w:t>Wykonawcę.</w:t>
      </w:r>
    </w:p>
    <w:p w:rsidR="00D16FD0" w:rsidRDefault="00E605CB" w:rsidP="003A6A42">
      <w:pPr>
        <w:pStyle w:val="Akapitzlist"/>
        <w:numPr>
          <w:ilvl w:val="0"/>
          <w:numId w:val="9"/>
        </w:numPr>
        <w:tabs>
          <w:tab w:val="left" w:pos="824"/>
        </w:tabs>
        <w:spacing w:before="240" w:line="276" w:lineRule="auto"/>
        <w:ind w:right="239"/>
        <w:rPr>
          <w:sz w:val="24"/>
        </w:rPr>
      </w:pPr>
      <w:r>
        <w:rPr>
          <w:sz w:val="24"/>
        </w:rPr>
        <w:t>Wykonawca jest zobowiązany do sprawdzania strony internetowej Zamawiającego</w:t>
      </w:r>
      <w:r>
        <w:rPr>
          <w:color w:val="0462C1"/>
          <w:sz w:val="24"/>
          <w:u w:val="single" w:color="0462C1"/>
        </w:rPr>
        <w:t xml:space="preserve"> </w:t>
      </w:r>
      <w:hyperlink r:id="rId12" w:history="1">
        <w:r w:rsidR="003831E4" w:rsidRPr="0002587C">
          <w:rPr>
            <w:rStyle w:val="Hipercze"/>
            <w:sz w:val="24"/>
            <w:u w:color="0462C1"/>
          </w:rPr>
          <w:t>www.kpcen-torun.edu.pl</w:t>
        </w:r>
      </w:hyperlink>
      <w:r w:rsidR="003831E4">
        <w:rPr>
          <w:color w:val="0462C1"/>
          <w:sz w:val="24"/>
          <w:u w:val="single" w:color="0462C1"/>
        </w:rPr>
        <w:t xml:space="preserve"> </w:t>
      </w:r>
      <w:r w:rsidR="003831E4" w:rsidRPr="003831E4">
        <w:rPr>
          <w:sz w:val="24"/>
        </w:rPr>
        <w:t>w zakładce BIP</w:t>
      </w:r>
      <w:r w:rsidR="003A6A42">
        <w:rPr>
          <w:sz w:val="24"/>
        </w:rPr>
        <w:t xml:space="preserve"> (</w:t>
      </w:r>
      <w:hyperlink r:id="rId13" w:history="1">
        <w:r w:rsidR="003A6A42" w:rsidRPr="007F1FB0">
          <w:rPr>
            <w:rStyle w:val="Hipercze"/>
            <w:sz w:val="24"/>
          </w:rPr>
          <w:t>http://bip.kpcen.pl/przetargi/</w:t>
        </w:r>
      </w:hyperlink>
      <w:r w:rsidR="003A6A42">
        <w:rPr>
          <w:sz w:val="24"/>
        </w:rPr>
        <w:t xml:space="preserve">) </w:t>
      </w:r>
      <w:r>
        <w:rPr>
          <w:sz w:val="24"/>
        </w:rPr>
        <w:t xml:space="preserve"> i zapoznawania się z publikowanymi na niej informacjami dotyczącymi niniejszego</w:t>
      </w:r>
      <w:r>
        <w:rPr>
          <w:spacing w:val="-1"/>
          <w:sz w:val="24"/>
        </w:rPr>
        <w:t xml:space="preserve"> </w:t>
      </w:r>
      <w:r>
        <w:rPr>
          <w:sz w:val="24"/>
        </w:rPr>
        <w:t>postępowania.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9"/>
        </w:numPr>
        <w:tabs>
          <w:tab w:val="left" w:pos="824"/>
        </w:tabs>
        <w:spacing w:line="276" w:lineRule="auto"/>
        <w:ind w:right="232" w:hanging="427"/>
        <w:rPr>
          <w:sz w:val="24"/>
        </w:rPr>
      </w:pPr>
      <w:r>
        <w:rPr>
          <w:sz w:val="24"/>
        </w:rPr>
        <w:t>Wykonawca może zwracać się pisemnie do Zamawiającego o wyjaśnienia treści SIWZ. Zamawiający zgodnie z art. 38 ust. 1 pkt 3 ustawy PZP udzieli wyjaśnień niezwłocznie, nie później niż na 2 dni przed upływem terminu składania ofert, pod warunkiem, że wniosek o wyjaśnienie treści SIWZ wpłynął do Zamawiającego nie później niż do końca dnia, w którym upływa połowa wyznaczonego terminu składania</w:t>
      </w:r>
      <w:r>
        <w:rPr>
          <w:spacing w:val="-6"/>
          <w:sz w:val="24"/>
        </w:rPr>
        <w:t xml:space="preserve"> </w:t>
      </w:r>
      <w:r>
        <w:rPr>
          <w:sz w:val="24"/>
        </w:rPr>
        <w:t>ofert.</w:t>
      </w:r>
    </w:p>
    <w:p w:rsidR="00D16FD0" w:rsidRDefault="00D16FD0" w:rsidP="00D118AE">
      <w:pPr>
        <w:pStyle w:val="Tekstpodstawowy"/>
        <w:spacing w:before="7" w:line="276" w:lineRule="auto"/>
        <w:rPr>
          <w:sz w:val="27"/>
        </w:rPr>
      </w:pPr>
    </w:p>
    <w:p w:rsidR="00D16FD0" w:rsidRDefault="00E605CB" w:rsidP="003A6A42">
      <w:pPr>
        <w:pStyle w:val="Akapitzlist"/>
        <w:numPr>
          <w:ilvl w:val="0"/>
          <w:numId w:val="9"/>
        </w:numPr>
        <w:tabs>
          <w:tab w:val="left" w:pos="824"/>
        </w:tabs>
        <w:spacing w:before="240" w:line="276" w:lineRule="auto"/>
        <w:ind w:right="240"/>
        <w:rPr>
          <w:sz w:val="24"/>
        </w:rPr>
      </w:pPr>
      <w:r>
        <w:rPr>
          <w:sz w:val="24"/>
        </w:rPr>
        <w:t>Treść zapytań wraz z wyjaśnieniami Zamawiający przekaże Wykonawcom, którym przekazał SIWZ, bez ujawnienia źródła zapytania i zamieści na stronie internetowej</w:t>
      </w:r>
      <w:r>
        <w:rPr>
          <w:color w:val="0462C1"/>
          <w:sz w:val="24"/>
          <w:u w:val="single" w:color="0462C1"/>
        </w:rPr>
        <w:t xml:space="preserve"> </w:t>
      </w:r>
      <w:hyperlink w:history="1">
        <w:r w:rsidR="001D5659" w:rsidRPr="00171E41">
          <w:rPr>
            <w:rStyle w:val="Hipercze"/>
            <w:sz w:val="24"/>
            <w:u w:color="0462C1"/>
          </w:rPr>
          <w:t>www.kpcen-torun.edu.pl</w:t>
        </w:r>
        <w:r w:rsidR="001D5659" w:rsidRPr="00171E41">
          <w:rPr>
            <w:rStyle w:val="Hipercze"/>
            <w:sz w:val="24"/>
          </w:rPr>
          <w:t xml:space="preserve"> </w:t>
        </w:r>
      </w:hyperlink>
      <w:r w:rsidR="003831E4" w:rsidRPr="003831E4">
        <w:rPr>
          <w:rStyle w:val="Hipercze"/>
          <w:color w:val="auto"/>
          <w:sz w:val="24"/>
          <w:u w:val="none"/>
        </w:rPr>
        <w:t>w zakładce BIP</w:t>
      </w:r>
      <w:r w:rsidR="003A6A42">
        <w:rPr>
          <w:rStyle w:val="Hipercze"/>
          <w:color w:val="auto"/>
          <w:sz w:val="24"/>
          <w:u w:val="none"/>
        </w:rPr>
        <w:t xml:space="preserve"> (</w:t>
      </w:r>
      <w:hyperlink r:id="rId14" w:history="1">
        <w:r w:rsidR="003A6A42" w:rsidRPr="007F1FB0">
          <w:rPr>
            <w:rStyle w:val="Hipercze"/>
            <w:sz w:val="24"/>
          </w:rPr>
          <w:t>http://bip.kpcen.pl/przetargi/</w:t>
        </w:r>
      </w:hyperlink>
      <w:r w:rsidR="003A6A42">
        <w:rPr>
          <w:rStyle w:val="Hipercze"/>
          <w:color w:val="auto"/>
          <w:sz w:val="24"/>
          <w:u w:val="none"/>
        </w:rPr>
        <w:t xml:space="preserve">) </w:t>
      </w:r>
      <w:r w:rsidR="001D5659">
        <w:rPr>
          <w:sz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9"/>
        </w:numPr>
        <w:tabs>
          <w:tab w:val="left" w:pos="824"/>
        </w:tabs>
        <w:spacing w:line="276" w:lineRule="auto"/>
        <w:ind w:right="227" w:hanging="427"/>
        <w:rPr>
          <w:sz w:val="24"/>
        </w:rPr>
      </w:pPr>
      <w:r>
        <w:rPr>
          <w:sz w:val="24"/>
        </w:rPr>
        <w:t xml:space="preserve">W uzasadnionych przypadkach Zamawiający może, przed upływem terminu składania ofert, zmienić treść SIWZ. Dokonaną zmianę treści SIWZ Zamawiający udostępnia na stronie internetowej Zamawiającego, a jeżeli zmiana treści SIWZ prowadzi do zmiany treści ogłoszenia o zamówienia – Zamawiający zamieszcza ogłoszenie o zmianie ogłoszenia w Biuletynie Zamówień Publicznych zgodnie z art. 38 ust. 4a </w:t>
      </w:r>
      <w:proofErr w:type="spellStart"/>
      <w:r>
        <w:rPr>
          <w:sz w:val="24"/>
        </w:rPr>
        <w:t>pkt</w:t>
      </w:r>
      <w:proofErr w:type="spellEnd"/>
      <w:r>
        <w:rPr>
          <w:sz w:val="24"/>
        </w:rPr>
        <w:t xml:space="preserve"> 1 ustawy </w:t>
      </w:r>
      <w:proofErr w:type="spellStart"/>
      <w:r>
        <w:rPr>
          <w:sz w:val="24"/>
        </w:rPr>
        <w:t>Pzp</w:t>
      </w:r>
      <w:proofErr w:type="spellEnd"/>
      <w:r>
        <w:rPr>
          <w:sz w:val="24"/>
        </w:rPr>
        <w:t>.</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9"/>
        </w:numPr>
        <w:tabs>
          <w:tab w:val="left" w:pos="824"/>
        </w:tabs>
        <w:spacing w:line="276" w:lineRule="auto"/>
        <w:ind w:right="234" w:hanging="427"/>
        <w:rPr>
          <w:sz w:val="24"/>
        </w:rPr>
      </w:pPr>
      <w:r>
        <w:rPr>
          <w:sz w:val="24"/>
        </w:rPr>
        <w:t>Do kontaktów z Wykonawcami w zakresie dotyczącym przedmiotu</w:t>
      </w:r>
      <w:r w:rsidR="007D46E5">
        <w:rPr>
          <w:sz w:val="24"/>
        </w:rPr>
        <w:t xml:space="preserve"> zamówienia uprawniona jest Pan</w:t>
      </w:r>
      <w:r>
        <w:rPr>
          <w:sz w:val="24"/>
        </w:rPr>
        <w:t xml:space="preserve"> </w:t>
      </w:r>
      <w:r w:rsidR="007D46E5">
        <w:rPr>
          <w:sz w:val="24"/>
        </w:rPr>
        <w:t>Sławomir Żebrowski</w:t>
      </w:r>
      <w:r>
        <w:rPr>
          <w:sz w:val="24"/>
        </w:rPr>
        <w:t xml:space="preserve">, adres e-mail: </w:t>
      </w:r>
      <w:hyperlink r:id="rId15" w:history="1">
        <w:r w:rsidR="001D5659" w:rsidRPr="00171E41">
          <w:rPr>
            <w:rStyle w:val="Hipercze"/>
            <w:sz w:val="24"/>
          </w:rPr>
          <w:t>kpcen_torun@kpcen-torun.edu.pl</w:t>
        </w:r>
      </w:hyperlink>
      <w:r w:rsidR="001D5659">
        <w:rPr>
          <w:sz w:val="24"/>
        </w:rPr>
        <w:t xml:space="preserve"> t</w:t>
      </w:r>
      <w:r>
        <w:rPr>
          <w:sz w:val="24"/>
        </w:rPr>
        <w:t xml:space="preserve">el. </w:t>
      </w:r>
      <w:r w:rsidR="001D5659" w:rsidRPr="001D5659">
        <w:rPr>
          <w:sz w:val="24"/>
          <w:szCs w:val="24"/>
        </w:rPr>
        <w:t>881 93 10 25</w:t>
      </w:r>
      <w:r w:rsidR="001D5659">
        <w:t xml:space="preserve"> </w:t>
      </w:r>
      <w:r w:rsidR="001D5659">
        <w:rPr>
          <w:sz w:val="24"/>
        </w:rPr>
        <w:t>w godzinach od 9.00 do 14</w:t>
      </w:r>
      <w:r>
        <w:rPr>
          <w:sz w:val="24"/>
        </w:rPr>
        <w:t>.00 od poniedziałku do</w:t>
      </w:r>
      <w:r>
        <w:rPr>
          <w:spacing w:val="1"/>
          <w:sz w:val="24"/>
        </w:rPr>
        <w:t xml:space="preserve"> </w:t>
      </w:r>
      <w:r>
        <w:rPr>
          <w:sz w:val="24"/>
        </w:rPr>
        <w:t>piątku.</w:t>
      </w:r>
    </w:p>
    <w:p w:rsidR="00D16FD0" w:rsidRDefault="00D16FD0" w:rsidP="00D118AE">
      <w:pPr>
        <w:pStyle w:val="Tekstpodstawowy"/>
        <w:spacing w:line="276" w:lineRule="auto"/>
        <w:rPr>
          <w:sz w:val="26"/>
        </w:rPr>
      </w:pPr>
    </w:p>
    <w:p w:rsidR="003A6A42" w:rsidRDefault="003A6A42" w:rsidP="00D118AE">
      <w:pPr>
        <w:pStyle w:val="Tekstpodstawowy"/>
        <w:spacing w:line="276" w:lineRule="auto"/>
        <w:rPr>
          <w:sz w:val="26"/>
        </w:rPr>
      </w:pPr>
    </w:p>
    <w:p w:rsidR="003A6A42" w:rsidRDefault="003A6A42" w:rsidP="00D118AE">
      <w:pPr>
        <w:pStyle w:val="Tekstpodstawowy"/>
        <w:spacing w:line="276" w:lineRule="auto"/>
        <w:rPr>
          <w:sz w:val="26"/>
        </w:rPr>
      </w:pPr>
    </w:p>
    <w:p w:rsidR="00D16FD0" w:rsidRDefault="00E605CB" w:rsidP="00D118AE">
      <w:pPr>
        <w:pStyle w:val="Nagwek1"/>
        <w:numPr>
          <w:ilvl w:val="0"/>
          <w:numId w:val="17"/>
        </w:numPr>
        <w:tabs>
          <w:tab w:val="left" w:pos="962"/>
          <w:tab w:val="left" w:pos="963"/>
        </w:tabs>
        <w:spacing w:before="162" w:line="276" w:lineRule="auto"/>
        <w:ind w:hanging="566"/>
        <w:jc w:val="left"/>
      </w:pPr>
      <w:r>
        <w:lastRenderedPageBreak/>
        <w:t>WADIUM</w:t>
      </w:r>
    </w:p>
    <w:p w:rsidR="00D16FD0" w:rsidRDefault="00D16FD0" w:rsidP="00D118AE">
      <w:pPr>
        <w:pStyle w:val="Tekstpodstawowy"/>
        <w:spacing w:before="10" w:line="276" w:lineRule="auto"/>
        <w:rPr>
          <w:b/>
          <w:sz w:val="30"/>
        </w:rPr>
      </w:pPr>
    </w:p>
    <w:p w:rsidR="00D16FD0" w:rsidRDefault="00E605CB" w:rsidP="00D118AE">
      <w:pPr>
        <w:pStyle w:val="Tekstpodstawowy"/>
        <w:spacing w:before="1" w:line="276" w:lineRule="auto"/>
        <w:ind w:left="396"/>
      </w:pPr>
      <w:r>
        <w:t>Zamawiający nie przewiduje wniesienia wadium.</w:t>
      </w:r>
    </w:p>
    <w:p w:rsidR="00D16FD0" w:rsidRDefault="00D16FD0" w:rsidP="00D118AE">
      <w:pPr>
        <w:pStyle w:val="Tekstpodstawowy"/>
        <w:spacing w:line="276" w:lineRule="auto"/>
        <w:rPr>
          <w:sz w:val="26"/>
        </w:rPr>
      </w:pPr>
    </w:p>
    <w:p w:rsidR="00D16FD0" w:rsidRDefault="00E605CB" w:rsidP="00D118AE">
      <w:pPr>
        <w:pStyle w:val="Nagwek1"/>
        <w:numPr>
          <w:ilvl w:val="0"/>
          <w:numId w:val="17"/>
        </w:numPr>
        <w:tabs>
          <w:tab w:val="left" w:pos="962"/>
          <w:tab w:val="left" w:pos="963"/>
        </w:tabs>
        <w:spacing w:before="205" w:line="276" w:lineRule="auto"/>
        <w:ind w:hanging="566"/>
        <w:jc w:val="left"/>
      </w:pPr>
      <w:r>
        <w:t>TERMIN ZWIĄZANIA</w:t>
      </w:r>
      <w:r>
        <w:rPr>
          <w:spacing w:val="-3"/>
        </w:rPr>
        <w:t xml:space="preserve"> </w:t>
      </w:r>
      <w:r>
        <w:t>OFERTĄ</w:t>
      </w:r>
    </w:p>
    <w:p w:rsidR="00D16FD0" w:rsidRDefault="00D16FD0" w:rsidP="00D118AE">
      <w:pPr>
        <w:pStyle w:val="Tekstpodstawowy"/>
        <w:spacing w:before="8" w:line="276" w:lineRule="auto"/>
        <w:rPr>
          <w:b/>
          <w:sz w:val="30"/>
        </w:rPr>
      </w:pPr>
    </w:p>
    <w:p w:rsidR="00D16FD0" w:rsidRDefault="00E605CB" w:rsidP="00D118AE">
      <w:pPr>
        <w:pStyle w:val="Akapitzlist"/>
        <w:numPr>
          <w:ilvl w:val="0"/>
          <w:numId w:val="8"/>
        </w:numPr>
        <w:tabs>
          <w:tab w:val="left" w:pos="824"/>
        </w:tabs>
        <w:spacing w:line="276" w:lineRule="auto"/>
        <w:ind w:right="241" w:hanging="427"/>
        <w:rPr>
          <w:sz w:val="24"/>
        </w:rPr>
      </w:pPr>
      <w:r>
        <w:rPr>
          <w:sz w:val="24"/>
        </w:rPr>
        <w:t>Wykonawca będzie związany ofertą do upływu terminu określonego w niniejszej SIWZ, tj. przez okres 30 dni, liczony od dnia składania ofert zgodnie z art. 85 ust 5 ustawy</w:t>
      </w:r>
      <w:r>
        <w:rPr>
          <w:spacing w:val="-18"/>
          <w:sz w:val="24"/>
        </w:rPr>
        <w:t xml:space="preserve"> </w:t>
      </w:r>
      <w:proofErr w:type="spellStart"/>
      <w:r>
        <w:rPr>
          <w:sz w:val="24"/>
        </w:rPr>
        <w:t>Pzp</w:t>
      </w:r>
      <w:proofErr w:type="spellEnd"/>
      <w:r>
        <w:rPr>
          <w:sz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8"/>
        </w:numPr>
        <w:tabs>
          <w:tab w:val="left" w:pos="824"/>
        </w:tabs>
        <w:spacing w:before="1" w:line="276" w:lineRule="auto"/>
        <w:ind w:right="239" w:hanging="427"/>
        <w:rPr>
          <w:sz w:val="24"/>
        </w:rPr>
      </w:pPr>
      <w:r>
        <w:rPr>
          <w:sz w:val="24"/>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w:t>
      </w:r>
      <w:r>
        <w:rPr>
          <w:spacing w:val="-14"/>
          <w:sz w:val="24"/>
        </w:rPr>
        <w:t xml:space="preserve"> </w:t>
      </w:r>
      <w:r>
        <w:rPr>
          <w:sz w:val="24"/>
        </w:rPr>
        <w:t>dni.</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8"/>
        </w:numPr>
        <w:tabs>
          <w:tab w:val="left" w:pos="823"/>
          <w:tab w:val="left" w:pos="824"/>
        </w:tabs>
        <w:spacing w:line="276" w:lineRule="auto"/>
        <w:ind w:hanging="427"/>
        <w:rPr>
          <w:sz w:val="24"/>
        </w:rPr>
      </w:pPr>
      <w:r>
        <w:rPr>
          <w:sz w:val="24"/>
        </w:rPr>
        <w:t>Bieg terminu związania ofertą rozpoczyna się wraz z upływem terminu składania</w:t>
      </w:r>
      <w:r>
        <w:rPr>
          <w:spacing w:val="-16"/>
          <w:sz w:val="24"/>
        </w:rPr>
        <w:t xml:space="preserve"> </w:t>
      </w:r>
      <w:r>
        <w:rPr>
          <w:sz w:val="24"/>
        </w:rPr>
        <w:t>ofert.</w:t>
      </w:r>
    </w:p>
    <w:p w:rsidR="001D5659" w:rsidRPr="001D5659" w:rsidRDefault="001D5659" w:rsidP="00D118AE">
      <w:pPr>
        <w:pStyle w:val="Akapitzlist"/>
        <w:spacing w:line="276" w:lineRule="auto"/>
        <w:rPr>
          <w:sz w:val="24"/>
        </w:rPr>
      </w:pPr>
    </w:p>
    <w:p w:rsidR="001D5659" w:rsidRPr="001D5659" w:rsidRDefault="001D5659" w:rsidP="00D118AE">
      <w:pPr>
        <w:tabs>
          <w:tab w:val="left" w:pos="823"/>
          <w:tab w:val="left" w:pos="824"/>
        </w:tabs>
        <w:spacing w:line="276" w:lineRule="auto"/>
        <w:rPr>
          <w:sz w:val="24"/>
        </w:rPr>
      </w:pPr>
    </w:p>
    <w:p w:rsidR="00D16FD0" w:rsidRDefault="00E605CB" w:rsidP="00D118AE">
      <w:pPr>
        <w:pStyle w:val="Nagwek1"/>
        <w:numPr>
          <w:ilvl w:val="0"/>
          <w:numId w:val="17"/>
        </w:numPr>
        <w:tabs>
          <w:tab w:val="left" w:pos="962"/>
          <w:tab w:val="left" w:pos="963"/>
        </w:tabs>
        <w:spacing w:before="136" w:line="276" w:lineRule="auto"/>
        <w:ind w:hanging="566"/>
        <w:jc w:val="left"/>
      </w:pPr>
      <w:r>
        <w:t>SPOSÓB PRZYGOTOWANIA</w:t>
      </w:r>
      <w:r>
        <w:rPr>
          <w:spacing w:val="-1"/>
        </w:rPr>
        <w:t xml:space="preserve"> </w:t>
      </w:r>
      <w:r>
        <w:t>OFERTY</w:t>
      </w:r>
    </w:p>
    <w:p w:rsidR="00D16FD0" w:rsidRDefault="00D16FD0" w:rsidP="00D118AE">
      <w:pPr>
        <w:pStyle w:val="Tekstpodstawowy"/>
        <w:spacing w:before="8" w:line="276" w:lineRule="auto"/>
        <w:rPr>
          <w:b/>
          <w:sz w:val="30"/>
        </w:rPr>
      </w:pPr>
    </w:p>
    <w:p w:rsidR="00D16FD0" w:rsidRDefault="00E605CB" w:rsidP="00D118AE">
      <w:pPr>
        <w:pStyle w:val="Akapitzlist"/>
        <w:numPr>
          <w:ilvl w:val="0"/>
          <w:numId w:val="7"/>
        </w:numPr>
        <w:tabs>
          <w:tab w:val="left" w:pos="679"/>
          <w:tab w:val="left" w:pos="680"/>
        </w:tabs>
        <w:spacing w:line="276" w:lineRule="auto"/>
        <w:jc w:val="left"/>
        <w:rPr>
          <w:sz w:val="24"/>
        </w:rPr>
      </w:pPr>
      <w:r>
        <w:rPr>
          <w:sz w:val="24"/>
        </w:rPr>
        <w:t>Dokumenty składające się na ofertę winny</w:t>
      </w:r>
      <w:r>
        <w:rPr>
          <w:spacing w:val="-17"/>
          <w:sz w:val="24"/>
        </w:rPr>
        <w:t xml:space="preserve"> </w:t>
      </w:r>
      <w:r>
        <w:rPr>
          <w:sz w:val="24"/>
        </w:rPr>
        <w:t>obejmować:</w:t>
      </w:r>
    </w:p>
    <w:p w:rsidR="00D16FD0" w:rsidRDefault="00E605CB" w:rsidP="00D118AE">
      <w:pPr>
        <w:pStyle w:val="Akapitzlist"/>
        <w:numPr>
          <w:ilvl w:val="1"/>
          <w:numId w:val="7"/>
        </w:numPr>
        <w:tabs>
          <w:tab w:val="left" w:pos="1184"/>
        </w:tabs>
        <w:spacing w:before="41" w:line="276" w:lineRule="auto"/>
        <w:rPr>
          <w:sz w:val="24"/>
        </w:rPr>
      </w:pPr>
      <w:r>
        <w:rPr>
          <w:sz w:val="24"/>
        </w:rPr>
        <w:t>Formularz cenowy oferty zgodnie ze wzorem stanowiącym załącznik nr 1 do</w:t>
      </w:r>
      <w:r>
        <w:rPr>
          <w:spacing w:val="-16"/>
          <w:sz w:val="24"/>
        </w:rPr>
        <w:t xml:space="preserve"> </w:t>
      </w:r>
      <w:r>
        <w:rPr>
          <w:sz w:val="24"/>
        </w:rPr>
        <w:t>SIWZ</w:t>
      </w:r>
    </w:p>
    <w:p w:rsidR="00D16FD0" w:rsidRDefault="00E605CB" w:rsidP="00D118AE">
      <w:pPr>
        <w:pStyle w:val="Akapitzlist"/>
        <w:numPr>
          <w:ilvl w:val="1"/>
          <w:numId w:val="7"/>
        </w:numPr>
        <w:tabs>
          <w:tab w:val="left" w:pos="1184"/>
        </w:tabs>
        <w:spacing w:before="43" w:line="276" w:lineRule="auto"/>
        <w:ind w:right="241"/>
        <w:rPr>
          <w:sz w:val="24"/>
        </w:rPr>
      </w:pPr>
      <w:r>
        <w:rPr>
          <w:sz w:val="24"/>
        </w:rPr>
        <w:t>Parafowany (przez osoby uprawnione do reprezentowania Wykonawcy) projekt umowy, stanowiący załącznik nr 3 do</w:t>
      </w:r>
      <w:r>
        <w:rPr>
          <w:spacing w:val="-6"/>
          <w:sz w:val="24"/>
        </w:rPr>
        <w:t xml:space="preserve"> </w:t>
      </w:r>
      <w:r>
        <w:rPr>
          <w:sz w:val="24"/>
        </w:rPr>
        <w:t>SIWZ</w:t>
      </w:r>
    </w:p>
    <w:p w:rsidR="00D16FD0" w:rsidRDefault="00E605CB" w:rsidP="00D118AE">
      <w:pPr>
        <w:pStyle w:val="Akapitzlist"/>
        <w:numPr>
          <w:ilvl w:val="1"/>
          <w:numId w:val="7"/>
        </w:numPr>
        <w:tabs>
          <w:tab w:val="left" w:pos="1184"/>
        </w:tabs>
        <w:spacing w:line="276" w:lineRule="auto"/>
        <w:rPr>
          <w:sz w:val="24"/>
        </w:rPr>
      </w:pPr>
      <w:r>
        <w:rPr>
          <w:sz w:val="24"/>
        </w:rPr>
        <w:t>Oświadczenie zgodnie ze wzorem stanowiącym załącznik nr 2 do</w:t>
      </w:r>
      <w:r>
        <w:rPr>
          <w:spacing w:val="-3"/>
          <w:sz w:val="24"/>
        </w:rPr>
        <w:t xml:space="preserve"> </w:t>
      </w:r>
      <w:r>
        <w:rPr>
          <w:sz w:val="24"/>
        </w:rPr>
        <w:t>SIWZ</w:t>
      </w:r>
    </w:p>
    <w:p w:rsidR="00E908ED" w:rsidRDefault="00E908ED" w:rsidP="00D118AE">
      <w:pPr>
        <w:pStyle w:val="Akapitzlist"/>
        <w:numPr>
          <w:ilvl w:val="1"/>
          <w:numId w:val="7"/>
        </w:numPr>
        <w:tabs>
          <w:tab w:val="left" w:pos="1184"/>
        </w:tabs>
        <w:spacing w:line="276" w:lineRule="auto"/>
        <w:rPr>
          <w:sz w:val="24"/>
        </w:rPr>
      </w:pPr>
      <w:r>
        <w:rPr>
          <w:sz w:val="24"/>
        </w:rPr>
        <w:t>Wykaz zrealizowanych/realizowanych dostaw zgodnie ze wzorem stanowiącym załącznik nr 4 do SIWZ</w:t>
      </w:r>
    </w:p>
    <w:p w:rsidR="00E908ED" w:rsidRDefault="00E908ED" w:rsidP="00D118AE">
      <w:pPr>
        <w:pStyle w:val="Akapitzlist"/>
        <w:numPr>
          <w:ilvl w:val="1"/>
          <w:numId w:val="7"/>
        </w:numPr>
        <w:tabs>
          <w:tab w:val="left" w:pos="1184"/>
        </w:tabs>
        <w:spacing w:line="276" w:lineRule="auto"/>
        <w:rPr>
          <w:sz w:val="24"/>
        </w:rPr>
      </w:pPr>
      <w:r>
        <w:rPr>
          <w:sz w:val="24"/>
        </w:rPr>
        <w:t>Zobowiązanie podmiotu do oddania mu do dyspozycji niezbędnych zasobów na potrzeby realizacji</w:t>
      </w:r>
      <w:r>
        <w:rPr>
          <w:spacing w:val="-1"/>
          <w:sz w:val="24"/>
        </w:rPr>
        <w:t xml:space="preserve"> </w:t>
      </w:r>
      <w:r>
        <w:rPr>
          <w:sz w:val="24"/>
        </w:rPr>
        <w:t xml:space="preserve">zamówienia zgodnie ze wzorem stanowiącym załącznik nr 5 do SIWZ – </w:t>
      </w:r>
      <w:r w:rsidRPr="00E908ED">
        <w:rPr>
          <w:b/>
          <w:sz w:val="24"/>
        </w:rPr>
        <w:t>o ile dotyczy</w:t>
      </w:r>
    </w:p>
    <w:p w:rsidR="00E908ED" w:rsidRPr="00E908ED" w:rsidRDefault="00E908ED" w:rsidP="00E908ED">
      <w:pPr>
        <w:tabs>
          <w:tab w:val="left" w:pos="1184"/>
        </w:tabs>
        <w:spacing w:line="276" w:lineRule="auto"/>
        <w:ind w:left="709"/>
        <w:jc w:val="both"/>
        <w:rPr>
          <w:sz w:val="24"/>
        </w:rPr>
      </w:pPr>
      <w:r>
        <w:rPr>
          <w:sz w:val="24"/>
        </w:rPr>
        <w:t xml:space="preserve">Ponadto oprócz powyżej wymienionych dokumentów, każdy </w:t>
      </w:r>
      <w:r w:rsidR="00D00CAF">
        <w:rPr>
          <w:sz w:val="24"/>
        </w:rPr>
        <w:t>Wykonawca</w:t>
      </w:r>
      <w:r>
        <w:rPr>
          <w:sz w:val="24"/>
        </w:rPr>
        <w:t xml:space="preserve"> wraz ze składaną ofertą zobowiązany jest do dostarczenia tabletu oferowanego w ofercie wraz z jego specyfikacją techniczną w celu oceny zgodności oferowanego sprzętu z opisem przedmiotu zamówienia oraz dokonaniem oceny oferty zgodnie z przedstawionymi kryteriami oceny.</w:t>
      </w:r>
    </w:p>
    <w:p w:rsidR="00D16FD0" w:rsidRDefault="00D16FD0" w:rsidP="00D118AE">
      <w:pPr>
        <w:pStyle w:val="Tekstpodstawowy"/>
        <w:spacing w:before="3" w:line="276" w:lineRule="auto"/>
        <w:rPr>
          <w:sz w:val="31"/>
        </w:rPr>
      </w:pPr>
    </w:p>
    <w:p w:rsidR="00E908ED" w:rsidRPr="001E6D52" w:rsidRDefault="00E908ED" w:rsidP="00E908ED">
      <w:pPr>
        <w:pStyle w:val="Nagwek1"/>
        <w:tabs>
          <w:tab w:val="left" w:pos="1541"/>
          <w:tab w:val="left" w:pos="1862"/>
          <w:tab w:val="left" w:pos="2905"/>
          <w:tab w:val="left" w:pos="4035"/>
          <w:tab w:val="left" w:pos="4357"/>
          <w:tab w:val="left" w:pos="5853"/>
          <w:tab w:val="left" w:pos="7134"/>
          <w:tab w:val="left" w:pos="8679"/>
          <w:tab w:val="left" w:pos="9055"/>
        </w:tabs>
        <w:spacing w:line="276" w:lineRule="auto"/>
        <w:ind w:left="396" w:right="239" w:firstLine="0"/>
      </w:pPr>
      <w:r w:rsidRPr="001E6D52">
        <w:t xml:space="preserve">UWAGA – podmioty korzystające z </w:t>
      </w:r>
      <w:r>
        <w:t>mechanizmu tzw. „odwróconego VAT-u” zobowiązane są w formularzu ofertowym zawrzeć informację o tym sposobie rozliczenia podatku VAT, w celu prawidłowej oceny przez Zamawiającego złożonej oferty.</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7"/>
        </w:numPr>
        <w:tabs>
          <w:tab w:val="left" w:pos="680"/>
        </w:tabs>
        <w:spacing w:before="2" w:line="276" w:lineRule="auto"/>
        <w:ind w:right="233"/>
        <w:jc w:val="both"/>
      </w:pPr>
      <w:r>
        <w:rPr>
          <w:sz w:val="24"/>
        </w:rPr>
        <w:t xml:space="preserve">Oświadczenia, o których mowa w Rozporządzeniu Ministra Rozwoju z dnia 26 lipca 2016 roku w prawie rodzaju  dokumentów, jakich  może żądać  Zamawiający od Wykonawcy   </w:t>
      </w:r>
      <w:r>
        <w:rPr>
          <w:sz w:val="24"/>
        </w:rPr>
        <w:lastRenderedPageBreak/>
        <w:t xml:space="preserve">w postępowaniu o udzielenie zamówienia (Dz.U. z 27 lipca 2016 poz. 1126) dotyczące Wykonawcy i innych podmiotów, na których zdolnościach lub sytuacji polega  Wykonawca na zasadach określonych w art. 22a ustawy </w:t>
      </w:r>
      <w:proofErr w:type="spellStart"/>
      <w:r>
        <w:rPr>
          <w:sz w:val="24"/>
        </w:rPr>
        <w:t>Pzp</w:t>
      </w:r>
      <w:proofErr w:type="spellEnd"/>
      <w:r>
        <w:rPr>
          <w:sz w:val="24"/>
        </w:rPr>
        <w:t xml:space="preserve"> składane są w oryginale. </w:t>
      </w:r>
      <w:r w:rsidRPr="001D5659">
        <w:rPr>
          <w:sz w:val="24"/>
          <w:szCs w:val="24"/>
        </w:rPr>
        <w:t>Dokumenty,</w:t>
      </w:r>
      <w:r w:rsidR="001D5659" w:rsidRPr="001D5659">
        <w:rPr>
          <w:sz w:val="24"/>
          <w:szCs w:val="24"/>
        </w:rPr>
        <w:t xml:space="preserve"> </w:t>
      </w:r>
      <w:r w:rsidRPr="001D5659">
        <w:rPr>
          <w:sz w:val="24"/>
          <w:szCs w:val="24"/>
        </w:rPr>
        <w:t>o których mowa w ww. rozporządzeniu, inne niż oświadczenia, o których mowa w niniejszym punkcie,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7"/>
        </w:numPr>
        <w:tabs>
          <w:tab w:val="left" w:pos="680"/>
        </w:tabs>
        <w:spacing w:line="276" w:lineRule="auto"/>
        <w:ind w:right="242"/>
        <w:jc w:val="both"/>
        <w:rPr>
          <w:sz w:val="24"/>
        </w:rPr>
      </w:pPr>
      <w:r>
        <w:rPr>
          <w:sz w:val="24"/>
        </w:rPr>
        <w:t>Ofertę wraz z załącznikami składa się, pod rygorem nieważności, w formie pisemnej (ręcznie, na maszynie do pisania lub w postaci wydruku</w:t>
      </w:r>
      <w:r>
        <w:rPr>
          <w:spacing w:val="-5"/>
          <w:sz w:val="24"/>
        </w:rPr>
        <w:t xml:space="preserve"> </w:t>
      </w:r>
      <w:r>
        <w:rPr>
          <w:sz w:val="24"/>
        </w:rPr>
        <w:t>komputerowego).</w:t>
      </w:r>
    </w:p>
    <w:p w:rsidR="00D16FD0" w:rsidRDefault="00D16FD0" w:rsidP="00D118AE">
      <w:pPr>
        <w:pStyle w:val="Tekstpodstawowy"/>
        <w:spacing w:before="5" w:line="276" w:lineRule="auto"/>
        <w:rPr>
          <w:sz w:val="27"/>
        </w:rPr>
      </w:pPr>
    </w:p>
    <w:p w:rsidR="00D16FD0" w:rsidRDefault="00E605CB" w:rsidP="00D118AE">
      <w:pPr>
        <w:pStyle w:val="Akapitzlist"/>
        <w:numPr>
          <w:ilvl w:val="0"/>
          <w:numId w:val="7"/>
        </w:numPr>
        <w:tabs>
          <w:tab w:val="left" w:pos="680"/>
        </w:tabs>
        <w:spacing w:line="276" w:lineRule="auto"/>
        <w:ind w:right="244"/>
        <w:jc w:val="both"/>
        <w:rPr>
          <w:sz w:val="24"/>
        </w:rPr>
      </w:pPr>
      <w:r>
        <w:rPr>
          <w:sz w:val="24"/>
        </w:rPr>
        <w:t>Oferta  i   załączniki   powinny  być   napisane   w   języku   polskim   pismem   czytelnym i zrozumiałym. Dokumenty złożone w języku obcym należy złożyć wraz z tłumaczeniem na język polski – poświadczone przez</w:t>
      </w:r>
      <w:r>
        <w:rPr>
          <w:spacing w:val="-2"/>
          <w:sz w:val="24"/>
        </w:rPr>
        <w:t xml:space="preserve"> </w:t>
      </w:r>
      <w:r>
        <w:rPr>
          <w:sz w:val="24"/>
        </w:rPr>
        <w:t>Wykonawcę.</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7"/>
        </w:numPr>
        <w:tabs>
          <w:tab w:val="left" w:pos="679"/>
          <w:tab w:val="left" w:pos="680"/>
        </w:tabs>
        <w:spacing w:line="276" w:lineRule="auto"/>
        <w:jc w:val="left"/>
        <w:rPr>
          <w:sz w:val="24"/>
        </w:rPr>
      </w:pPr>
      <w:r>
        <w:rPr>
          <w:sz w:val="24"/>
        </w:rPr>
        <w:t>Treść złożonej oferty musi odpowiadać treści</w:t>
      </w:r>
      <w:r>
        <w:rPr>
          <w:spacing w:val="-12"/>
          <w:sz w:val="24"/>
        </w:rPr>
        <w:t xml:space="preserve"> </w:t>
      </w:r>
      <w:r>
        <w:rPr>
          <w:sz w:val="24"/>
        </w:rPr>
        <w:t>SIWZ.</w:t>
      </w:r>
    </w:p>
    <w:p w:rsidR="00D16FD0" w:rsidRDefault="00D16FD0" w:rsidP="00D118AE">
      <w:pPr>
        <w:pStyle w:val="Tekstpodstawowy"/>
        <w:spacing w:before="3" w:line="276" w:lineRule="auto"/>
        <w:rPr>
          <w:sz w:val="31"/>
        </w:rPr>
      </w:pPr>
    </w:p>
    <w:p w:rsidR="00D16FD0" w:rsidRDefault="00E605CB" w:rsidP="00D118AE">
      <w:pPr>
        <w:pStyle w:val="Akapitzlist"/>
        <w:numPr>
          <w:ilvl w:val="0"/>
          <w:numId w:val="7"/>
        </w:numPr>
        <w:tabs>
          <w:tab w:val="left" w:pos="680"/>
        </w:tabs>
        <w:spacing w:line="276" w:lineRule="auto"/>
        <w:ind w:right="236"/>
        <w:jc w:val="both"/>
        <w:rPr>
          <w:sz w:val="24"/>
        </w:rPr>
      </w:pPr>
      <w:r>
        <w:rPr>
          <w:sz w:val="24"/>
        </w:rPr>
        <w:t>Oferta i załączniki do oferty muszą być podpisane przez Wykonawcę lub osobę(y) upoważnioną(e) do reprezentowania Wykonawcy.</w:t>
      </w:r>
    </w:p>
    <w:p w:rsidR="00D16FD0" w:rsidRDefault="00D16FD0" w:rsidP="00D118AE">
      <w:pPr>
        <w:pStyle w:val="Tekstpodstawowy"/>
        <w:spacing w:before="5" w:line="276" w:lineRule="auto"/>
        <w:rPr>
          <w:sz w:val="27"/>
        </w:rPr>
      </w:pPr>
    </w:p>
    <w:p w:rsidR="00D16FD0" w:rsidRDefault="00E605CB" w:rsidP="00D118AE">
      <w:pPr>
        <w:pStyle w:val="Akapitzlist"/>
        <w:numPr>
          <w:ilvl w:val="0"/>
          <w:numId w:val="7"/>
        </w:numPr>
        <w:tabs>
          <w:tab w:val="left" w:pos="680"/>
        </w:tabs>
        <w:spacing w:before="1" w:line="276" w:lineRule="auto"/>
        <w:ind w:right="236"/>
        <w:jc w:val="both"/>
        <w:rPr>
          <w:sz w:val="24"/>
        </w:rPr>
      </w:pPr>
      <w:r>
        <w:rPr>
          <w:sz w:val="24"/>
        </w:rPr>
        <w:t>Zamawiający zaleca, aby wszystkie strony oferty wraz z załącznikami zawierające jakąkolwiek treść były podpisane lub parafowane przez Wykonawcę lub osobę upoważnioną do jego reprezentowania oraz aby były kolejno ponumerowane i ze sobą połączone.</w:t>
      </w:r>
    </w:p>
    <w:p w:rsidR="001D5659" w:rsidRPr="001D5659" w:rsidRDefault="00E605CB" w:rsidP="00D118AE">
      <w:pPr>
        <w:pStyle w:val="Akapitzlist"/>
        <w:numPr>
          <w:ilvl w:val="0"/>
          <w:numId w:val="7"/>
        </w:numPr>
        <w:tabs>
          <w:tab w:val="left" w:pos="679"/>
          <w:tab w:val="left" w:pos="680"/>
        </w:tabs>
        <w:spacing w:before="72" w:line="276" w:lineRule="auto"/>
        <w:ind w:right="235"/>
        <w:jc w:val="both"/>
        <w:rPr>
          <w:b/>
          <w:sz w:val="24"/>
        </w:rPr>
      </w:pPr>
      <w:r>
        <w:rPr>
          <w:sz w:val="24"/>
        </w:rPr>
        <w:t>Ofertę</w:t>
      </w:r>
      <w:r>
        <w:rPr>
          <w:spacing w:val="13"/>
          <w:sz w:val="24"/>
        </w:rPr>
        <w:t xml:space="preserve"> </w:t>
      </w:r>
      <w:r>
        <w:rPr>
          <w:sz w:val="24"/>
        </w:rPr>
        <w:t>wraz</w:t>
      </w:r>
      <w:r>
        <w:rPr>
          <w:spacing w:val="13"/>
          <w:sz w:val="24"/>
        </w:rPr>
        <w:t xml:space="preserve"> </w:t>
      </w:r>
      <w:r>
        <w:rPr>
          <w:sz w:val="24"/>
        </w:rPr>
        <w:t xml:space="preserve">z </w:t>
      </w:r>
      <w:r>
        <w:rPr>
          <w:spacing w:val="14"/>
          <w:sz w:val="24"/>
        </w:rPr>
        <w:t xml:space="preserve"> </w:t>
      </w:r>
      <w:r>
        <w:rPr>
          <w:sz w:val="24"/>
        </w:rPr>
        <w:t xml:space="preserve">załącznikami </w:t>
      </w:r>
      <w:r>
        <w:rPr>
          <w:spacing w:val="12"/>
          <w:sz w:val="24"/>
        </w:rPr>
        <w:t xml:space="preserve"> </w:t>
      </w:r>
      <w:r>
        <w:rPr>
          <w:sz w:val="24"/>
        </w:rPr>
        <w:t xml:space="preserve">należy </w:t>
      </w:r>
      <w:r>
        <w:rPr>
          <w:spacing w:val="10"/>
          <w:sz w:val="24"/>
        </w:rPr>
        <w:t xml:space="preserve"> </w:t>
      </w:r>
      <w:r>
        <w:rPr>
          <w:sz w:val="24"/>
        </w:rPr>
        <w:t xml:space="preserve">umieścić </w:t>
      </w:r>
      <w:r>
        <w:rPr>
          <w:spacing w:val="16"/>
          <w:sz w:val="24"/>
        </w:rPr>
        <w:t xml:space="preserve"> </w:t>
      </w:r>
      <w:r>
        <w:rPr>
          <w:sz w:val="24"/>
        </w:rPr>
        <w:t xml:space="preserve">w </w:t>
      </w:r>
      <w:r>
        <w:rPr>
          <w:spacing w:val="12"/>
          <w:sz w:val="24"/>
        </w:rPr>
        <w:t xml:space="preserve"> </w:t>
      </w:r>
      <w:r>
        <w:rPr>
          <w:sz w:val="24"/>
        </w:rPr>
        <w:t xml:space="preserve">zamkniętej </w:t>
      </w:r>
      <w:r>
        <w:rPr>
          <w:spacing w:val="12"/>
          <w:sz w:val="24"/>
        </w:rPr>
        <w:t xml:space="preserve"> </w:t>
      </w:r>
      <w:r>
        <w:rPr>
          <w:sz w:val="24"/>
        </w:rPr>
        <w:t xml:space="preserve">kopercie </w:t>
      </w:r>
      <w:r>
        <w:rPr>
          <w:spacing w:val="14"/>
          <w:sz w:val="24"/>
        </w:rPr>
        <w:t xml:space="preserve"> </w:t>
      </w:r>
      <w:r>
        <w:rPr>
          <w:sz w:val="24"/>
        </w:rPr>
        <w:t>zapieczętowanej w sposób gwarantujący zachowanie poufności jej treści oraz</w:t>
      </w:r>
      <w:r>
        <w:rPr>
          <w:spacing w:val="40"/>
          <w:sz w:val="24"/>
        </w:rPr>
        <w:t xml:space="preserve"> </w:t>
      </w:r>
      <w:r>
        <w:rPr>
          <w:sz w:val="24"/>
        </w:rPr>
        <w:t>zabezpieczającej</w:t>
      </w:r>
      <w:r>
        <w:rPr>
          <w:spacing w:val="51"/>
          <w:sz w:val="24"/>
        </w:rPr>
        <w:t xml:space="preserve"> </w:t>
      </w:r>
      <w:r>
        <w:rPr>
          <w:sz w:val="24"/>
        </w:rPr>
        <w:t>jej nienaruszalność do terminu otwarcia ofert oraz zaadresowanej do Zamawiającego</w:t>
      </w:r>
      <w:r>
        <w:rPr>
          <w:spacing w:val="-20"/>
          <w:sz w:val="24"/>
        </w:rPr>
        <w:t xml:space="preserve"> </w:t>
      </w:r>
      <w:r>
        <w:rPr>
          <w:sz w:val="24"/>
        </w:rPr>
        <w:t>na</w:t>
      </w:r>
      <w:r>
        <w:rPr>
          <w:spacing w:val="-1"/>
          <w:sz w:val="24"/>
        </w:rPr>
        <w:t xml:space="preserve"> </w:t>
      </w:r>
      <w:r>
        <w:rPr>
          <w:sz w:val="24"/>
        </w:rPr>
        <w:t>adres:</w:t>
      </w:r>
      <w:r>
        <w:rPr>
          <w:spacing w:val="-1"/>
          <w:sz w:val="24"/>
        </w:rPr>
        <w:t xml:space="preserve"> </w:t>
      </w:r>
    </w:p>
    <w:p w:rsidR="00D16FD0" w:rsidRDefault="001D5659" w:rsidP="00D118AE">
      <w:pPr>
        <w:tabs>
          <w:tab w:val="left" w:pos="679"/>
          <w:tab w:val="left" w:pos="680"/>
        </w:tabs>
        <w:spacing w:before="72" w:line="276" w:lineRule="auto"/>
        <w:ind w:right="235"/>
      </w:pPr>
      <w:r>
        <w:rPr>
          <w:b/>
          <w:sz w:val="24"/>
        </w:rPr>
        <w:tab/>
      </w:r>
      <w:r w:rsidR="00E605CB" w:rsidRPr="001D5659">
        <w:rPr>
          <w:b/>
          <w:sz w:val="24"/>
        </w:rPr>
        <w:t>Kujawsko–Pomorski</w:t>
      </w:r>
      <w:r>
        <w:rPr>
          <w:b/>
          <w:sz w:val="24"/>
        </w:rPr>
        <w:t>e</w:t>
      </w:r>
      <w:r w:rsidR="00E605CB" w:rsidRPr="001D5659">
        <w:rPr>
          <w:b/>
          <w:sz w:val="24"/>
        </w:rPr>
        <w:t xml:space="preserve"> </w:t>
      </w:r>
      <w:r>
        <w:rPr>
          <w:b/>
          <w:sz w:val="24"/>
        </w:rPr>
        <w:t>Centrum Edukacji Nauczycieli w Toruniu</w:t>
      </w:r>
    </w:p>
    <w:p w:rsidR="001D5659" w:rsidRDefault="00E605CB" w:rsidP="00D118AE">
      <w:pPr>
        <w:spacing w:before="43" w:line="276" w:lineRule="auto"/>
        <w:ind w:left="823" w:right="6154" w:hanging="114"/>
        <w:jc w:val="both"/>
        <w:rPr>
          <w:b/>
          <w:sz w:val="24"/>
        </w:rPr>
      </w:pPr>
      <w:r>
        <w:rPr>
          <w:b/>
          <w:sz w:val="24"/>
        </w:rPr>
        <w:t>u</w:t>
      </w:r>
      <w:r w:rsidR="001D5659">
        <w:rPr>
          <w:b/>
          <w:sz w:val="24"/>
        </w:rPr>
        <w:t>l. Sienkiewicza 36</w:t>
      </w:r>
    </w:p>
    <w:p w:rsidR="00D16FD0" w:rsidRDefault="00E605CB" w:rsidP="00D118AE">
      <w:pPr>
        <w:spacing w:before="43" w:line="276" w:lineRule="auto"/>
        <w:ind w:left="823" w:right="6154" w:hanging="114"/>
        <w:jc w:val="both"/>
        <w:rPr>
          <w:b/>
          <w:sz w:val="24"/>
        </w:rPr>
      </w:pPr>
      <w:r>
        <w:rPr>
          <w:b/>
          <w:sz w:val="24"/>
        </w:rPr>
        <w:t>87-100 Toruń</w:t>
      </w:r>
    </w:p>
    <w:p w:rsidR="00D16FD0" w:rsidRDefault="001D5659" w:rsidP="00D118AE">
      <w:pPr>
        <w:spacing w:line="276" w:lineRule="auto"/>
        <w:ind w:left="823" w:hanging="114"/>
        <w:jc w:val="both"/>
        <w:rPr>
          <w:b/>
          <w:sz w:val="24"/>
        </w:rPr>
      </w:pPr>
      <w:r>
        <w:rPr>
          <w:b/>
          <w:sz w:val="24"/>
        </w:rPr>
        <w:t>Sekretariat</w:t>
      </w:r>
    </w:p>
    <w:p w:rsidR="00D16FD0" w:rsidRDefault="00D16FD0" w:rsidP="00D118AE">
      <w:pPr>
        <w:pStyle w:val="Tekstpodstawowy"/>
        <w:spacing w:before="10" w:line="276" w:lineRule="auto"/>
        <w:rPr>
          <w:b/>
          <w:sz w:val="30"/>
        </w:rPr>
      </w:pPr>
    </w:p>
    <w:p w:rsidR="00D16FD0" w:rsidRPr="007D46E5" w:rsidRDefault="00E605CB" w:rsidP="00D118AE">
      <w:pPr>
        <w:pStyle w:val="Akapitzlist"/>
        <w:numPr>
          <w:ilvl w:val="0"/>
          <w:numId w:val="7"/>
        </w:numPr>
        <w:tabs>
          <w:tab w:val="left" w:pos="824"/>
        </w:tabs>
        <w:spacing w:before="1" w:line="276" w:lineRule="auto"/>
        <w:ind w:left="823" w:right="232" w:hanging="427"/>
        <w:jc w:val="both"/>
        <w:rPr>
          <w:b/>
          <w:color w:val="FF0000"/>
          <w:sz w:val="24"/>
        </w:rPr>
      </w:pPr>
      <w:r>
        <w:rPr>
          <w:sz w:val="24"/>
        </w:rPr>
        <w:t xml:space="preserve">Koperta powinna zawierać wyraźne oznaczenie: </w:t>
      </w:r>
      <w:r w:rsidRPr="0089521A">
        <w:rPr>
          <w:b/>
          <w:sz w:val="24"/>
        </w:rPr>
        <w:t xml:space="preserve">„Oferta </w:t>
      </w:r>
      <w:r w:rsidR="00741501" w:rsidRPr="0089521A">
        <w:rPr>
          <w:b/>
          <w:sz w:val="24"/>
        </w:rPr>
        <w:t xml:space="preserve">na dostawę tabletów oraz pomocy dydaktycznych </w:t>
      </w:r>
      <w:r w:rsidR="0010654A" w:rsidRPr="0089521A">
        <w:rPr>
          <w:b/>
          <w:sz w:val="24"/>
        </w:rPr>
        <w:t>dla Kujawsko – Pomorskiego Centrum Edukacji Nauczycieli w Toruniu</w:t>
      </w:r>
      <w:r w:rsidRPr="0089521A">
        <w:rPr>
          <w:b/>
          <w:sz w:val="24"/>
        </w:rPr>
        <w:t xml:space="preserve"> – nie otwierać do dnia </w:t>
      </w:r>
      <w:r w:rsidR="003831E4" w:rsidRPr="0089521A">
        <w:rPr>
          <w:b/>
          <w:sz w:val="24"/>
        </w:rPr>
        <w:t>1</w:t>
      </w:r>
      <w:r w:rsidR="0089521A" w:rsidRPr="0089521A">
        <w:rPr>
          <w:b/>
          <w:sz w:val="24"/>
        </w:rPr>
        <w:t>8</w:t>
      </w:r>
      <w:r w:rsidR="003831E4" w:rsidRPr="0089521A">
        <w:rPr>
          <w:b/>
          <w:sz w:val="24"/>
        </w:rPr>
        <w:t xml:space="preserve"> </w:t>
      </w:r>
      <w:r w:rsidR="0089521A" w:rsidRPr="0089521A">
        <w:rPr>
          <w:b/>
          <w:sz w:val="24"/>
        </w:rPr>
        <w:t>września</w:t>
      </w:r>
      <w:r w:rsidR="0010654A" w:rsidRPr="0089521A">
        <w:rPr>
          <w:b/>
          <w:sz w:val="24"/>
        </w:rPr>
        <w:t xml:space="preserve"> 2018</w:t>
      </w:r>
      <w:r w:rsidRPr="0089521A">
        <w:rPr>
          <w:b/>
          <w:sz w:val="24"/>
        </w:rPr>
        <w:t xml:space="preserve"> roku do godz.</w:t>
      </w:r>
      <w:r w:rsidRPr="0089521A">
        <w:rPr>
          <w:b/>
          <w:spacing w:val="-1"/>
          <w:sz w:val="24"/>
        </w:rPr>
        <w:t xml:space="preserve"> </w:t>
      </w:r>
      <w:r w:rsidR="0089521A" w:rsidRPr="0089521A">
        <w:rPr>
          <w:b/>
          <w:spacing w:val="-1"/>
          <w:sz w:val="24"/>
        </w:rPr>
        <w:t>9</w:t>
      </w:r>
      <w:r w:rsidRPr="0089521A">
        <w:rPr>
          <w:b/>
          <w:sz w:val="24"/>
        </w:rPr>
        <w:t>.15”</w:t>
      </w:r>
    </w:p>
    <w:p w:rsidR="00D16FD0" w:rsidRDefault="00D16FD0" w:rsidP="00D118AE">
      <w:pPr>
        <w:pStyle w:val="Tekstpodstawowy"/>
        <w:spacing w:before="6" w:line="276" w:lineRule="auto"/>
        <w:rPr>
          <w:b/>
          <w:sz w:val="27"/>
        </w:rPr>
      </w:pPr>
    </w:p>
    <w:p w:rsidR="00D16FD0" w:rsidRDefault="00E605CB" w:rsidP="00D118AE">
      <w:pPr>
        <w:pStyle w:val="Akapitzlist"/>
        <w:numPr>
          <w:ilvl w:val="0"/>
          <w:numId w:val="7"/>
        </w:numPr>
        <w:tabs>
          <w:tab w:val="left" w:pos="824"/>
        </w:tabs>
        <w:spacing w:before="1" w:line="276" w:lineRule="auto"/>
        <w:ind w:left="823" w:right="238" w:hanging="427"/>
        <w:jc w:val="both"/>
        <w:rPr>
          <w:sz w:val="24"/>
        </w:rPr>
      </w:pPr>
      <w:r>
        <w:rPr>
          <w:sz w:val="24"/>
        </w:rPr>
        <w:t xml:space="preserve">Wszelkie poprawki lub zmiany w tekście oferty muszą być parafowane i datowane własnoręcznie przez osobę podpisująca ofertę lub przez osobę upoważnioną. Parafka </w:t>
      </w:r>
      <w:r>
        <w:rPr>
          <w:sz w:val="24"/>
        </w:rPr>
        <w:lastRenderedPageBreak/>
        <w:t>(podpis) winna  być  naniesiona  w  sposób  umożliwiający identyfikację  podpisu  (wraz z imienną</w:t>
      </w:r>
      <w:r>
        <w:rPr>
          <w:spacing w:val="-2"/>
          <w:sz w:val="24"/>
        </w:rPr>
        <w:t xml:space="preserve"> </w:t>
      </w:r>
      <w:r>
        <w:rPr>
          <w:sz w:val="24"/>
        </w:rPr>
        <w:t>pieczątką).</w:t>
      </w:r>
    </w:p>
    <w:p w:rsidR="00D16FD0" w:rsidRDefault="00D16FD0" w:rsidP="00D118AE">
      <w:pPr>
        <w:pStyle w:val="Tekstpodstawowy"/>
        <w:spacing w:before="6" w:line="276" w:lineRule="auto"/>
        <w:rPr>
          <w:sz w:val="27"/>
        </w:rPr>
      </w:pPr>
    </w:p>
    <w:p w:rsidR="00D16FD0" w:rsidRPr="007D46E5" w:rsidRDefault="00E605CB" w:rsidP="00D118AE">
      <w:pPr>
        <w:pStyle w:val="Akapitzlist"/>
        <w:numPr>
          <w:ilvl w:val="0"/>
          <w:numId w:val="7"/>
        </w:numPr>
        <w:tabs>
          <w:tab w:val="left" w:pos="824"/>
        </w:tabs>
        <w:spacing w:line="276" w:lineRule="auto"/>
        <w:ind w:left="823" w:right="231" w:hanging="427"/>
        <w:jc w:val="both"/>
        <w:rPr>
          <w:b/>
          <w:color w:val="FF0000"/>
          <w:sz w:val="24"/>
        </w:rPr>
      </w:pPr>
      <w:r>
        <w:rPr>
          <w:sz w:val="24"/>
        </w:rPr>
        <w:t xml:space="preserve">Przed terminem składania ofert Wykonawca może zmienić lub wycofać ofertę, w tym celu przesyła Zamawiającemu treść zmiany w kopercie zaadresowanej wg wzoru określonego w Rozdziale XI pkt 8 wraz z dopiskiem: </w:t>
      </w:r>
      <w:r w:rsidRPr="0089521A">
        <w:rPr>
          <w:b/>
          <w:sz w:val="24"/>
        </w:rPr>
        <w:t xml:space="preserve">„Zmiana/wycofanie oferty na </w:t>
      </w:r>
      <w:r w:rsidR="0010654A" w:rsidRPr="0089521A">
        <w:rPr>
          <w:b/>
          <w:sz w:val="24"/>
        </w:rPr>
        <w:t xml:space="preserve"> </w:t>
      </w:r>
      <w:r w:rsidR="00741501" w:rsidRPr="0089521A">
        <w:rPr>
          <w:b/>
          <w:sz w:val="24"/>
        </w:rPr>
        <w:t xml:space="preserve">dostawę tabletów oraz pomocy dydaktycznych </w:t>
      </w:r>
      <w:r w:rsidR="0010654A" w:rsidRPr="0089521A">
        <w:rPr>
          <w:b/>
          <w:sz w:val="24"/>
        </w:rPr>
        <w:t>dla Kujawsko – Pomorskiego Centrum Edukacji Nauczycieli w T</w:t>
      </w:r>
      <w:r w:rsidR="00455EB3" w:rsidRPr="0089521A">
        <w:rPr>
          <w:b/>
          <w:sz w:val="24"/>
        </w:rPr>
        <w:t xml:space="preserve">oruniu – nie otwierać do dnia </w:t>
      </w:r>
      <w:r w:rsidR="003831E4" w:rsidRPr="0089521A">
        <w:rPr>
          <w:b/>
          <w:sz w:val="24"/>
        </w:rPr>
        <w:t>1</w:t>
      </w:r>
      <w:r w:rsidR="0089521A" w:rsidRPr="0089521A">
        <w:rPr>
          <w:b/>
          <w:sz w:val="24"/>
        </w:rPr>
        <w:t>8</w:t>
      </w:r>
      <w:r w:rsidR="003831E4" w:rsidRPr="0089521A">
        <w:rPr>
          <w:b/>
          <w:sz w:val="24"/>
        </w:rPr>
        <w:t xml:space="preserve"> </w:t>
      </w:r>
      <w:r w:rsidR="0089521A" w:rsidRPr="0089521A">
        <w:rPr>
          <w:b/>
          <w:sz w:val="24"/>
        </w:rPr>
        <w:t>września</w:t>
      </w:r>
      <w:r w:rsidR="0010654A" w:rsidRPr="0089521A">
        <w:rPr>
          <w:b/>
          <w:sz w:val="24"/>
        </w:rPr>
        <w:t xml:space="preserve"> 2018 roku do godz.</w:t>
      </w:r>
      <w:r w:rsidR="0089521A" w:rsidRPr="0089521A">
        <w:rPr>
          <w:b/>
          <w:spacing w:val="-1"/>
          <w:sz w:val="24"/>
        </w:rPr>
        <w:t xml:space="preserve"> 9</w:t>
      </w:r>
      <w:r w:rsidR="0010654A" w:rsidRPr="0089521A">
        <w:rPr>
          <w:b/>
          <w:sz w:val="24"/>
        </w:rPr>
        <w:t>.15</w:t>
      </w:r>
      <w:r w:rsidRPr="0089521A">
        <w:rPr>
          <w:b/>
          <w:sz w:val="24"/>
        </w:rPr>
        <w:t>”</w:t>
      </w:r>
    </w:p>
    <w:p w:rsidR="00D16FD0" w:rsidRDefault="00D16FD0" w:rsidP="00D118AE">
      <w:pPr>
        <w:pStyle w:val="Tekstpodstawowy"/>
        <w:spacing w:before="8" w:line="276" w:lineRule="auto"/>
        <w:rPr>
          <w:b/>
          <w:sz w:val="27"/>
        </w:rPr>
      </w:pPr>
    </w:p>
    <w:p w:rsidR="00D16FD0" w:rsidRDefault="00E605CB" w:rsidP="00D118AE">
      <w:pPr>
        <w:pStyle w:val="Akapitzlist"/>
        <w:numPr>
          <w:ilvl w:val="0"/>
          <w:numId w:val="7"/>
        </w:numPr>
        <w:tabs>
          <w:tab w:val="left" w:pos="824"/>
        </w:tabs>
        <w:spacing w:line="276" w:lineRule="auto"/>
        <w:ind w:left="823" w:right="237" w:hanging="427"/>
        <w:jc w:val="both"/>
        <w:rPr>
          <w:sz w:val="24"/>
        </w:rPr>
      </w:pPr>
      <w:r>
        <w:rPr>
          <w:sz w:val="24"/>
        </w:rPr>
        <w:t>Zamawiający   informuje,   iż   zgodnie   z   art.    96    ust.3    ustawy   oferty   składane w postępowaniu są jawne i podlegają udostępnieniu w chwili ich otwarcia z wyjątkiem informacji   stanowiących   tajemnicę    przedsiębiorstwa    w    rozumieniu    przepisów  o zwalczaniu nieuczciwej konkurencji. W związku z</w:t>
      </w:r>
      <w:r>
        <w:rPr>
          <w:spacing w:val="-1"/>
          <w:sz w:val="24"/>
        </w:rPr>
        <w:t xml:space="preserve"> </w:t>
      </w:r>
      <w:r>
        <w:rPr>
          <w:sz w:val="24"/>
        </w:rPr>
        <w:t>powyższym:</w:t>
      </w:r>
    </w:p>
    <w:p w:rsidR="00D16FD0" w:rsidRDefault="00E605CB" w:rsidP="00D118AE">
      <w:pPr>
        <w:pStyle w:val="Akapitzlist"/>
        <w:numPr>
          <w:ilvl w:val="1"/>
          <w:numId w:val="7"/>
        </w:numPr>
        <w:tabs>
          <w:tab w:val="left" w:pos="1184"/>
        </w:tabs>
        <w:spacing w:line="276" w:lineRule="auto"/>
        <w:ind w:right="236"/>
        <w:rPr>
          <w:sz w:val="24"/>
        </w:rPr>
      </w:pPr>
      <w:r>
        <w:rPr>
          <w:sz w:val="24"/>
        </w:rPr>
        <w:t>Stosowne zastrzeżenie Wykonawca winien złożyć na formularzu ofertowym – załącznik nr 1 do</w:t>
      </w:r>
      <w:r>
        <w:rPr>
          <w:spacing w:val="-1"/>
          <w:sz w:val="24"/>
        </w:rPr>
        <w:t xml:space="preserve"> </w:t>
      </w:r>
      <w:r>
        <w:rPr>
          <w:sz w:val="24"/>
        </w:rPr>
        <w:t>SIWZ</w:t>
      </w:r>
    </w:p>
    <w:p w:rsidR="00D16FD0" w:rsidRDefault="00E605CB" w:rsidP="00D118AE">
      <w:pPr>
        <w:pStyle w:val="Akapitzlist"/>
        <w:numPr>
          <w:ilvl w:val="1"/>
          <w:numId w:val="7"/>
        </w:numPr>
        <w:tabs>
          <w:tab w:val="left" w:pos="1184"/>
        </w:tabs>
        <w:spacing w:line="276" w:lineRule="auto"/>
        <w:ind w:right="236"/>
        <w:rPr>
          <w:sz w:val="24"/>
        </w:rPr>
      </w:pPr>
      <w:r>
        <w:rPr>
          <w:sz w:val="24"/>
        </w:rPr>
        <w:t>Dokumenty  zawierające   informacje   tajne   należy   wydzielić   w   osobnej   części i odpowiednio oznaczyć – w osobnej kopercie z napisem „TAJNE” wewnątrz koperty zawierającej ofertę wraz z</w:t>
      </w:r>
      <w:r>
        <w:rPr>
          <w:spacing w:val="-1"/>
          <w:sz w:val="24"/>
        </w:rPr>
        <w:t xml:space="preserve"> </w:t>
      </w:r>
      <w:r>
        <w:rPr>
          <w:sz w:val="24"/>
        </w:rPr>
        <w:t>załącznikami</w:t>
      </w:r>
    </w:p>
    <w:p w:rsidR="00D16FD0" w:rsidRDefault="00E605CB" w:rsidP="00D118AE">
      <w:pPr>
        <w:pStyle w:val="Akapitzlist"/>
        <w:numPr>
          <w:ilvl w:val="1"/>
          <w:numId w:val="7"/>
        </w:numPr>
        <w:tabs>
          <w:tab w:val="left" w:pos="1184"/>
        </w:tabs>
        <w:spacing w:line="276" w:lineRule="auto"/>
        <w:ind w:right="241"/>
        <w:rPr>
          <w:sz w:val="24"/>
        </w:rPr>
      </w:pPr>
      <w:r>
        <w:rPr>
          <w:sz w:val="24"/>
        </w:rPr>
        <w:t>Wykonawca w szczególności nie może zastrzec informacji i dokumentów, których jawność wynika z innych aktów prawnych m.in. z zapisu art. 86 ust. 4 ustawy</w:t>
      </w:r>
      <w:r>
        <w:rPr>
          <w:spacing w:val="-4"/>
          <w:sz w:val="24"/>
        </w:rPr>
        <w:t xml:space="preserve"> </w:t>
      </w:r>
      <w:proofErr w:type="spellStart"/>
      <w:r>
        <w:rPr>
          <w:sz w:val="24"/>
        </w:rPr>
        <w:t>Pzp</w:t>
      </w:r>
      <w:proofErr w:type="spellEnd"/>
      <w:r>
        <w:rPr>
          <w:sz w:val="24"/>
        </w:rPr>
        <w:t>.</w:t>
      </w:r>
    </w:p>
    <w:p w:rsidR="00D16FD0" w:rsidRDefault="00D16FD0" w:rsidP="00D118AE">
      <w:pPr>
        <w:pStyle w:val="Tekstpodstawowy"/>
        <w:spacing w:before="5" w:line="276" w:lineRule="auto"/>
        <w:rPr>
          <w:sz w:val="27"/>
        </w:rPr>
      </w:pPr>
    </w:p>
    <w:p w:rsidR="00D16FD0" w:rsidRDefault="00E605CB" w:rsidP="00D118AE">
      <w:pPr>
        <w:pStyle w:val="Akapitzlist"/>
        <w:numPr>
          <w:ilvl w:val="0"/>
          <w:numId w:val="7"/>
        </w:numPr>
        <w:tabs>
          <w:tab w:val="left" w:pos="824"/>
        </w:tabs>
        <w:spacing w:line="276" w:lineRule="auto"/>
        <w:ind w:left="823" w:hanging="427"/>
        <w:jc w:val="left"/>
        <w:rPr>
          <w:sz w:val="24"/>
        </w:rPr>
      </w:pPr>
      <w:r>
        <w:rPr>
          <w:sz w:val="24"/>
        </w:rPr>
        <w:t>Zamawiający nie dopuszcza składania ofert</w:t>
      </w:r>
      <w:r>
        <w:rPr>
          <w:spacing w:val="-7"/>
          <w:sz w:val="24"/>
        </w:rPr>
        <w:t xml:space="preserve"> </w:t>
      </w:r>
      <w:r>
        <w:rPr>
          <w:sz w:val="24"/>
        </w:rPr>
        <w:t>częściowych.</w:t>
      </w:r>
    </w:p>
    <w:p w:rsidR="00D16FD0" w:rsidRDefault="00D16FD0" w:rsidP="00D118AE">
      <w:pPr>
        <w:pStyle w:val="Tekstpodstawowy"/>
        <w:spacing w:before="4" w:line="276" w:lineRule="auto"/>
        <w:rPr>
          <w:sz w:val="31"/>
        </w:rPr>
      </w:pPr>
    </w:p>
    <w:p w:rsidR="00D16FD0" w:rsidRDefault="00E605CB" w:rsidP="00D118AE">
      <w:pPr>
        <w:pStyle w:val="Akapitzlist"/>
        <w:numPr>
          <w:ilvl w:val="0"/>
          <w:numId w:val="7"/>
        </w:numPr>
        <w:tabs>
          <w:tab w:val="left" w:pos="824"/>
        </w:tabs>
        <w:spacing w:line="276" w:lineRule="auto"/>
        <w:ind w:left="823" w:hanging="427"/>
        <w:jc w:val="left"/>
        <w:rPr>
          <w:sz w:val="24"/>
        </w:rPr>
      </w:pPr>
      <w:r>
        <w:rPr>
          <w:sz w:val="24"/>
        </w:rPr>
        <w:t>Zamawiający nie dopuszcza składania ofert</w:t>
      </w:r>
      <w:r>
        <w:rPr>
          <w:spacing w:val="-7"/>
          <w:sz w:val="24"/>
        </w:rPr>
        <w:t xml:space="preserve"> </w:t>
      </w:r>
      <w:r>
        <w:rPr>
          <w:sz w:val="24"/>
        </w:rPr>
        <w:t>wariantowych.</w:t>
      </w:r>
    </w:p>
    <w:p w:rsidR="00D16FD0" w:rsidRDefault="00D16FD0" w:rsidP="00D118AE">
      <w:pPr>
        <w:pStyle w:val="Tekstpodstawowy"/>
        <w:spacing w:before="1" w:line="276" w:lineRule="auto"/>
        <w:rPr>
          <w:sz w:val="31"/>
        </w:rPr>
      </w:pPr>
    </w:p>
    <w:p w:rsidR="00D16FD0" w:rsidRDefault="004D3B25" w:rsidP="00D118AE">
      <w:pPr>
        <w:pStyle w:val="Akapitzlist"/>
        <w:numPr>
          <w:ilvl w:val="0"/>
          <w:numId w:val="7"/>
        </w:numPr>
        <w:tabs>
          <w:tab w:val="left" w:pos="824"/>
        </w:tabs>
        <w:spacing w:before="1" w:line="276" w:lineRule="auto"/>
        <w:ind w:left="823" w:right="237" w:hanging="427"/>
        <w:jc w:val="both"/>
        <w:rPr>
          <w:sz w:val="24"/>
        </w:rPr>
      </w:pPr>
      <w:r>
        <w:rPr>
          <w:sz w:val="24"/>
        </w:rPr>
        <w:t>Zamawiający</w:t>
      </w:r>
      <w:r w:rsidR="009F66EF">
        <w:rPr>
          <w:sz w:val="24"/>
        </w:rPr>
        <w:t xml:space="preserve"> dopuszcza możliwość</w:t>
      </w:r>
      <w:r w:rsidR="00E605CB">
        <w:rPr>
          <w:sz w:val="24"/>
        </w:rPr>
        <w:t xml:space="preserve"> powierzenia podwykonawcom wykonania zamówienia.</w:t>
      </w:r>
    </w:p>
    <w:p w:rsidR="00D16FD0" w:rsidRDefault="00E605CB" w:rsidP="00D118AE">
      <w:pPr>
        <w:pStyle w:val="Akapitzlist"/>
        <w:numPr>
          <w:ilvl w:val="0"/>
          <w:numId w:val="7"/>
        </w:numPr>
        <w:tabs>
          <w:tab w:val="left" w:pos="824"/>
        </w:tabs>
        <w:spacing w:before="131" w:line="276" w:lineRule="auto"/>
        <w:ind w:left="823" w:hanging="427"/>
        <w:jc w:val="left"/>
        <w:rPr>
          <w:sz w:val="24"/>
        </w:rPr>
      </w:pPr>
      <w:r>
        <w:rPr>
          <w:sz w:val="24"/>
        </w:rPr>
        <w:t>Zamawiający nie dopuszcza składania ofert</w:t>
      </w:r>
      <w:r>
        <w:rPr>
          <w:spacing w:val="-8"/>
          <w:sz w:val="24"/>
        </w:rPr>
        <w:t xml:space="preserve"> </w:t>
      </w:r>
      <w:r>
        <w:rPr>
          <w:sz w:val="24"/>
        </w:rPr>
        <w:t>równoważnych.</w:t>
      </w:r>
    </w:p>
    <w:p w:rsidR="00D16FD0" w:rsidRDefault="00D16FD0" w:rsidP="00D118AE">
      <w:pPr>
        <w:pStyle w:val="Tekstpodstawowy"/>
        <w:spacing w:before="1" w:line="276" w:lineRule="auto"/>
        <w:rPr>
          <w:sz w:val="31"/>
        </w:rPr>
      </w:pPr>
    </w:p>
    <w:p w:rsidR="00D16FD0" w:rsidRDefault="00E605CB" w:rsidP="00D118AE">
      <w:pPr>
        <w:pStyle w:val="Akapitzlist"/>
        <w:numPr>
          <w:ilvl w:val="0"/>
          <w:numId w:val="7"/>
        </w:numPr>
        <w:tabs>
          <w:tab w:val="left" w:pos="824"/>
        </w:tabs>
        <w:spacing w:line="276" w:lineRule="auto"/>
        <w:ind w:left="823" w:hanging="427"/>
        <w:jc w:val="left"/>
        <w:rPr>
          <w:sz w:val="24"/>
        </w:rPr>
      </w:pPr>
      <w:r>
        <w:rPr>
          <w:sz w:val="24"/>
        </w:rPr>
        <w:t>Wykonawca może złożyć tylko jedna</w:t>
      </w:r>
      <w:r>
        <w:rPr>
          <w:spacing w:val="-5"/>
          <w:sz w:val="24"/>
        </w:rPr>
        <w:t xml:space="preserve"> </w:t>
      </w:r>
      <w:r>
        <w:rPr>
          <w:sz w:val="24"/>
        </w:rPr>
        <w:t>ofertę.</w:t>
      </w:r>
    </w:p>
    <w:p w:rsidR="00D16FD0" w:rsidRDefault="00D16FD0" w:rsidP="00D118AE">
      <w:pPr>
        <w:pStyle w:val="Tekstpodstawowy"/>
        <w:spacing w:before="4" w:line="276" w:lineRule="auto"/>
        <w:rPr>
          <w:sz w:val="31"/>
        </w:rPr>
      </w:pPr>
    </w:p>
    <w:p w:rsidR="00D16FD0" w:rsidRDefault="00E605CB" w:rsidP="00D118AE">
      <w:pPr>
        <w:pStyle w:val="Akapitzlist"/>
        <w:numPr>
          <w:ilvl w:val="0"/>
          <w:numId w:val="7"/>
        </w:numPr>
        <w:tabs>
          <w:tab w:val="left" w:pos="824"/>
        </w:tabs>
        <w:spacing w:line="276" w:lineRule="auto"/>
        <w:ind w:left="823" w:hanging="427"/>
        <w:jc w:val="left"/>
        <w:rPr>
          <w:sz w:val="24"/>
        </w:rPr>
      </w:pPr>
      <w:r>
        <w:rPr>
          <w:sz w:val="24"/>
        </w:rPr>
        <w:t>Wykonawca ponosi koszty przygotowania i złożenia</w:t>
      </w:r>
      <w:r>
        <w:rPr>
          <w:spacing w:val="-7"/>
          <w:sz w:val="24"/>
        </w:rPr>
        <w:t xml:space="preserve"> </w:t>
      </w:r>
      <w:r>
        <w:rPr>
          <w:sz w:val="24"/>
        </w:rPr>
        <w:t>oferty.</w:t>
      </w:r>
    </w:p>
    <w:p w:rsidR="0010654A" w:rsidRPr="0010654A" w:rsidRDefault="0010654A" w:rsidP="00D118AE">
      <w:pPr>
        <w:pStyle w:val="Akapitzlist"/>
        <w:spacing w:line="276" w:lineRule="auto"/>
        <w:rPr>
          <w:sz w:val="24"/>
        </w:rPr>
      </w:pPr>
    </w:p>
    <w:p w:rsidR="0010654A" w:rsidRPr="0010654A" w:rsidRDefault="0010654A" w:rsidP="00D118AE">
      <w:pPr>
        <w:pStyle w:val="Akapitzlist"/>
        <w:numPr>
          <w:ilvl w:val="0"/>
          <w:numId w:val="7"/>
        </w:numPr>
        <w:spacing w:line="276" w:lineRule="auto"/>
        <w:ind w:left="851"/>
        <w:jc w:val="both"/>
        <w:rPr>
          <w:sz w:val="24"/>
          <w:szCs w:val="24"/>
        </w:rPr>
      </w:pPr>
      <w:r w:rsidRPr="0010654A">
        <w:rPr>
          <w:sz w:val="24"/>
          <w:szCs w:val="24"/>
        </w:rPr>
        <w:t>Zgodnie z art. 13 ust.1 i 2 rozporządzenia Parlamentu Europejskiego i Rady (UE) 2016/679 z dnia 27 kwietnia 2016 r. w sprawie ochrony osób fizycznych w związku</w:t>
      </w:r>
      <w:r>
        <w:rPr>
          <w:sz w:val="24"/>
          <w:szCs w:val="24"/>
        </w:rPr>
        <w:t xml:space="preserve"> </w:t>
      </w:r>
      <w:r w:rsidRPr="0010654A">
        <w:rPr>
          <w:sz w:val="24"/>
          <w:szCs w:val="24"/>
        </w:rPr>
        <w:t xml:space="preserve">z przetwarzaniem danych osobowych i w sprawie swobodnego przepływu takich danych oraz uchylenia dyrektywy 95/46/WE (ogólne rozporządzenie o ochronie danych)(Dz. Urz. UE L 119 z 04.05.2016, str. 1), dalej „RODO”, informuję, że: </w:t>
      </w:r>
    </w:p>
    <w:p w:rsidR="0010654A" w:rsidRPr="00741501" w:rsidRDefault="0010654A" w:rsidP="00D118AE">
      <w:pPr>
        <w:pStyle w:val="Akapitzlist"/>
        <w:widowControl/>
        <w:numPr>
          <w:ilvl w:val="0"/>
          <w:numId w:val="31"/>
        </w:numPr>
        <w:autoSpaceDE/>
        <w:autoSpaceDN/>
        <w:spacing w:line="276" w:lineRule="auto"/>
        <w:rPr>
          <w:b/>
          <w:i/>
          <w:sz w:val="24"/>
          <w:szCs w:val="24"/>
        </w:rPr>
      </w:pPr>
      <w:r w:rsidRPr="0010654A">
        <w:rPr>
          <w:sz w:val="24"/>
          <w:szCs w:val="24"/>
        </w:rPr>
        <w:t xml:space="preserve">administratorem Pani/Pana danych osobowych jest </w:t>
      </w:r>
      <w:r w:rsidR="00221617">
        <w:rPr>
          <w:b/>
          <w:sz w:val="24"/>
          <w:szCs w:val="24"/>
        </w:rPr>
        <w:t>Kujawsko – Pomorskie Centrum Edukacji Nauczycieli w Toruniu</w:t>
      </w:r>
      <w:r w:rsidRPr="0010654A">
        <w:rPr>
          <w:b/>
          <w:sz w:val="24"/>
          <w:szCs w:val="24"/>
        </w:rPr>
        <w:t xml:space="preserve">, ul. </w:t>
      </w:r>
      <w:r w:rsidR="00221617">
        <w:rPr>
          <w:b/>
          <w:sz w:val="24"/>
          <w:szCs w:val="24"/>
        </w:rPr>
        <w:t>Sienkiewicza 36</w:t>
      </w:r>
      <w:r w:rsidRPr="0010654A">
        <w:rPr>
          <w:b/>
          <w:sz w:val="24"/>
          <w:szCs w:val="24"/>
        </w:rPr>
        <w:t>, 87-100 Toruń</w:t>
      </w:r>
    </w:p>
    <w:p w:rsidR="00A95AA1" w:rsidRPr="00BA168F" w:rsidRDefault="00A95AA1" w:rsidP="00A95AA1">
      <w:pPr>
        <w:pStyle w:val="Akapitzlist"/>
        <w:widowControl/>
        <w:numPr>
          <w:ilvl w:val="0"/>
          <w:numId w:val="31"/>
        </w:numPr>
        <w:autoSpaceDE/>
        <w:autoSpaceDN/>
        <w:spacing w:line="276" w:lineRule="auto"/>
        <w:rPr>
          <w:b/>
          <w:i/>
          <w:sz w:val="24"/>
          <w:szCs w:val="24"/>
        </w:rPr>
      </w:pPr>
      <w:r w:rsidRPr="00741501">
        <w:rPr>
          <w:sz w:val="24"/>
          <w:szCs w:val="24"/>
        </w:rPr>
        <w:lastRenderedPageBreak/>
        <w:t xml:space="preserve">W sprawach z zakresu ochrony danych osobowych mogą Państwo kontaktować się z </w:t>
      </w:r>
      <w:r>
        <w:rPr>
          <w:sz w:val="24"/>
          <w:szCs w:val="24"/>
        </w:rPr>
        <w:t>KPCEN w Toruniu</w:t>
      </w:r>
      <w:r w:rsidRPr="00741501">
        <w:rPr>
          <w:sz w:val="24"/>
          <w:szCs w:val="24"/>
        </w:rPr>
        <w:t xml:space="preserve"> pod adresem e-mail</w:t>
      </w:r>
      <w:r>
        <w:rPr>
          <w:sz w:val="24"/>
          <w:szCs w:val="24"/>
        </w:rPr>
        <w:t>: kpcen_torun@kpcen-torun.edu.pl</w:t>
      </w:r>
    </w:p>
    <w:p w:rsidR="0010654A" w:rsidRPr="00221617" w:rsidRDefault="0010654A" w:rsidP="00D118AE">
      <w:pPr>
        <w:pStyle w:val="Akapitzlist"/>
        <w:widowControl/>
        <w:numPr>
          <w:ilvl w:val="0"/>
          <w:numId w:val="31"/>
        </w:numPr>
        <w:autoSpaceDE/>
        <w:autoSpaceDN/>
        <w:spacing w:line="276" w:lineRule="auto"/>
        <w:rPr>
          <w:sz w:val="24"/>
          <w:szCs w:val="24"/>
        </w:rPr>
      </w:pPr>
      <w:r w:rsidRPr="00221617">
        <w:rPr>
          <w:sz w:val="24"/>
          <w:szCs w:val="24"/>
        </w:rPr>
        <w:t>Pani/Pana dane osobowe przetwarzane będą na podstawie art. 6 ust. 1 lit. c RODO w celu związanym z niniejszego postępowaniem o udzielenie zamówienia publicznego prowadzonym w trybie przetargu nieograniczonego;</w:t>
      </w:r>
    </w:p>
    <w:p w:rsidR="0010654A" w:rsidRPr="00221617" w:rsidRDefault="0010654A" w:rsidP="00D118AE">
      <w:pPr>
        <w:pStyle w:val="Akapitzlist"/>
        <w:widowControl/>
        <w:numPr>
          <w:ilvl w:val="0"/>
          <w:numId w:val="31"/>
        </w:numPr>
        <w:autoSpaceDE/>
        <w:autoSpaceDN/>
        <w:spacing w:line="276" w:lineRule="auto"/>
        <w:rPr>
          <w:sz w:val="24"/>
          <w:szCs w:val="24"/>
        </w:rPr>
      </w:pPr>
      <w:r w:rsidRPr="00221617">
        <w:rPr>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21617">
        <w:rPr>
          <w:sz w:val="24"/>
          <w:szCs w:val="24"/>
        </w:rPr>
        <w:t>Pzp</w:t>
      </w:r>
      <w:proofErr w:type="spellEnd"/>
      <w:r w:rsidRPr="00221617">
        <w:rPr>
          <w:sz w:val="24"/>
          <w:szCs w:val="24"/>
        </w:rPr>
        <w:t>”;</w:t>
      </w:r>
    </w:p>
    <w:p w:rsidR="0010654A" w:rsidRPr="00221617" w:rsidRDefault="0010654A" w:rsidP="00D118AE">
      <w:pPr>
        <w:pStyle w:val="Akapitzlist"/>
        <w:widowControl/>
        <w:numPr>
          <w:ilvl w:val="0"/>
          <w:numId w:val="31"/>
        </w:numPr>
        <w:autoSpaceDE/>
        <w:autoSpaceDN/>
        <w:spacing w:line="276" w:lineRule="auto"/>
        <w:rPr>
          <w:sz w:val="24"/>
          <w:szCs w:val="24"/>
        </w:rPr>
      </w:pPr>
      <w:r w:rsidRPr="00221617">
        <w:rPr>
          <w:sz w:val="24"/>
          <w:szCs w:val="24"/>
        </w:rPr>
        <w:t xml:space="preserve">Pani/Pana dane osobowe będą przechowywane, zgodnie z art. 97 ust. 1 ustawy </w:t>
      </w:r>
      <w:proofErr w:type="spellStart"/>
      <w:r w:rsidRPr="00221617">
        <w:rPr>
          <w:sz w:val="24"/>
          <w:szCs w:val="24"/>
        </w:rPr>
        <w:t>Pzp</w:t>
      </w:r>
      <w:proofErr w:type="spellEnd"/>
      <w:r w:rsidRPr="00221617">
        <w:rPr>
          <w:sz w:val="24"/>
          <w:szCs w:val="24"/>
        </w:rPr>
        <w:t>, przez okres 4 lat od dnia zakończenia postępowania o udzielenie zamówienia, a jeżeli czas trwania umowy przekracza 4 lata, okres przechowywania obejmuje cały czas trwania umowy;</w:t>
      </w:r>
    </w:p>
    <w:p w:rsidR="0010654A" w:rsidRPr="00221617" w:rsidRDefault="0010654A" w:rsidP="00D118AE">
      <w:pPr>
        <w:pStyle w:val="Akapitzlist"/>
        <w:widowControl/>
        <w:numPr>
          <w:ilvl w:val="0"/>
          <w:numId w:val="31"/>
        </w:numPr>
        <w:autoSpaceDE/>
        <w:autoSpaceDN/>
        <w:spacing w:line="276" w:lineRule="auto"/>
        <w:rPr>
          <w:b/>
          <w:i/>
          <w:sz w:val="24"/>
          <w:szCs w:val="24"/>
        </w:rPr>
      </w:pPr>
      <w:r w:rsidRPr="00221617">
        <w:rPr>
          <w:sz w:val="24"/>
          <w:szCs w:val="24"/>
        </w:rPr>
        <w:t xml:space="preserve">obowiązek podania przez Panią/Pana danych osobowych bezpośrednio Pani/Pana dotyczących jest wymogiem ustawowym określonym w przepisach ustawy </w:t>
      </w:r>
      <w:proofErr w:type="spellStart"/>
      <w:r w:rsidRPr="00221617">
        <w:rPr>
          <w:sz w:val="24"/>
          <w:szCs w:val="24"/>
        </w:rPr>
        <w:t>Pzp</w:t>
      </w:r>
      <w:proofErr w:type="spellEnd"/>
      <w:r w:rsidRPr="00221617">
        <w:rPr>
          <w:sz w:val="24"/>
          <w:szCs w:val="24"/>
        </w:rPr>
        <w:t xml:space="preserve">, związanym z udziałem w postępowaniu o udzielenie zamówienia publicznego; konsekwencje niepodania określonych danych wynikają z ustawy </w:t>
      </w:r>
      <w:proofErr w:type="spellStart"/>
      <w:r w:rsidRPr="00221617">
        <w:rPr>
          <w:sz w:val="24"/>
          <w:szCs w:val="24"/>
        </w:rPr>
        <w:t>Pzp</w:t>
      </w:r>
      <w:proofErr w:type="spellEnd"/>
      <w:r w:rsidRPr="00221617">
        <w:rPr>
          <w:sz w:val="24"/>
          <w:szCs w:val="24"/>
        </w:rPr>
        <w:t>;</w:t>
      </w:r>
    </w:p>
    <w:p w:rsidR="0010654A" w:rsidRPr="00221617" w:rsidRDefault="0010654A" w:rsidP="00D118AE">
      <w:pPr>
        <w:pStyle w:val="Akapitzlist"/>
        <w:widowControl/>
        <w:numPr>
          <w:ilvl w:val="0"/>
          <w:numId w:val="31"/>
        </w:numPr>
        <w:autoSpaceDE/>
        <w:autoSpaceDN/>
        <w:spacing w:line="276" w:lineRule="auto"/>
        <w:rPr>
          <w:sz w:val="24"/>
          <w:szCs w:val="24"/>
        </w:rPr>
      </w:pPr>
      <w:r w:rsidRPr="00221617">
        <w:rPr>
          <w:sz w:val="24"/>
          <w:szCs w:val="24"/>
        </w:rPr>
        <w:t>w odniesieniu do Pani/Pana danych osobowych decyzje nie będą podejmowane w sposób zautomatyzowany, stosowanie do art. 22 RODO;</w:t>
      </w:r>
    </w:p>
    <w:p w:rsidR="0010654A" w:rsidRPr="00221617" w:rsidRDefault="0010654A" w:rsidP="00D118AE">
      <w:pPr>
        <w:pStyle w:val="Akapitzlist"/>
        <w:widowControl/>
        <w:numPr>
          <w:ilvl w:val="0"/>
          <w:numId w:val="31"/>
        </w:numPr>
        <w:autoSpaceDE/>
        <w:autoSpaceDN/>
        <w:spacing w:line="276" w:lineRule="auto"/>
        <w:rPr>
          <w:sz w:val="24"/>
          <w:szCs w:val="24"/>
        </w:rPr>
      </w:pPr>
      <w:r w:rsidRPr="00221617">
        <w:rPr>
          <w:sz w:val="24"/>
          <w:szCs w:val="24"/>
        </w:rPr>
        <w:t>posiada Pani/Pan:</w:t>
      </w:r>
    </w:p>
    <w:p w:rsidR="0010654A" w:rsidRPr="0010654A" w:rsidRDefault="0010654A" w:rsidP="00D118AE">
      <w:pPr>
        <w:pStyle w:val="Akapitzlist"/>
        <w:widowControl/>
        <w:numPr>
          <w:ilvl w:val="0"/>
          <w:numId w:val="29"/>
        </w:numPr>
        <w:autoSpaceDE/>
        <w:autoSpaceDN/>
        <w:spacing w:line="276" w:lineRule="auto"/>
        <w:ind w:left="1701" w:hanging="425"/>
        <w:rPr>
          <w:sz w:val="24"/>
          <w:szCs w:val="24"/>
        </w:rPr>
      </w:pPr>
      <w:r w:rsidRPr="0010654A">
        <w:rPr>
          <w:sz w:val="24"/>
          <w:szCs w:val="24"/>
        </w:rPr>
        <w:t>na podstawie art. 15 RODO prawo dostępu do danych osobowych Pani/Pana dotyczących;</w:t>
      </w:r>
    </w:p>
    <w:p w:rsidR="0010654A" w:rsidRPr="0010654A" w:rsidRDefault="0010654A" w:rsidP="00D118AE">
      <w:pPr>
        <w:pStyle w:val="Akapitzlist"/>
        <w:widowControl/>
        <w:numPr>
          <w:ilvl w:val="0"/>
          <w:numId w:val="29"/>
        </w:numPr>
        <w:autoSpaceDE/>
        <w:autoSpaceDN/>
        <w:spacing w:line="276" w:lineRule="auto"/>
        <w:ind w:left="1701" w:hanging="425"/>
        <w:rPr>
          <w:sz w:val="24"/>
          <w:szCs w:val="24"/>
        </w:rPr>
      </w:pPr>
      <w:r w:rsidRPr="0010654A">
        <w:rPr>
          <w:sz w:val="24"/>
          <w:szCs w:val="24"/>
        </w:rPr>
        <w:t>na podstawie art. 16 RODO prawo do sprostowania Pani/Pana danych osobowych;</w:t>
      </w:r>
    </w:p>
    <w:p w:rsidR="0010654A" w:rsidRPr="0010654A" w:rsidRDefault="0010654A" w:rsidP="00D118AE">
      <w:pPr>
        <w:pStyle w:val="Akapitzlist"/>
        <w:widowControl/>
        <w:numPr>
          <w:ilvl w:val="0"/>
          <w:numId w:val="29"/>
        </w:numPr>
        <w:autoSpaceDE/>
        <w:autoSpaceDN/>
        <w:spacing w:line="276" w:lineRule="auto"/>
        <w:ind w:left="1701" w:hanging="425"/>
        <w:rPr>
          <w:sz w:val="24"/>
          <w:szCs w:val="24"/>
        </w:rPr>
      </w:pPr>
      <w:r w:rsidRPr="0010654A">
        <w:rPr>
          <w:sz w:val="24"/>
          <w:szCs w:val="24"/>
        </w:rPr>
        <w:t>na podstawie art. 18 RODO prawo żądania od administratora ograniczenia przetwarzania danych osobowych z zastrzeżeniem przypadków, o których mowa w art. 18 ust. 2 RODO;</w:t>
      </w:r>
    </w:p>
    <w:p w:rsidR="0010654A" w:rsidRPr="0010654A" w:rsidRDefault="0010654A" w:rsidP="00D118AE">
      <w:pPr>
        <w:pStyle w:val="Akapitzlist"/>
        <w:widowControl/>
        <w:numPr>
          <w:ilvl w:val="0"/>
          <w:numId w:val="29"/>
        </w:numPr>
        <w:autoSpaceDE/>
        <w:autoSpaceDN/>
        <w:spacing w:line="276" w:lineRule="auto"/>
        <w:ind w:left="1701" w:hanging="425"/>
        <w:rPr>
          <w:sz w:val="24"/>
          <w:szCs w:val="24"/>
        </w:rPr>
      </w:pPr>
      <w:r w:rsidRPr="0010654A">
        <w:rPr>
          <w:sz w:val="24"/>
          <w:szCs w:val="24"/>
        </w:rPr>
        <w:t>prawo do wniesienia skargi do Prezesa Urzędu Ochrony Danych Osobowych, gdy uzna Pani/Pan, że przetwarzanie danych osobowych Pani/Pana dotyczących narusza przepisy RODO;</w:t>
      </w:r>
    </w:p>
    <w:p w:rsidR="0010654A" w:rsidRPr="00221617" w:rsidRDefault="0010654A" w:rsidP="00D118AE">
      <w:pPr>
        <w:pStyle w:val="Akapitzlist"/>
        <w:widowControl/>
        <w:numPr>
          <w:ilvl w:val="0"/>
          <w:numId w:val="32"/>
        </w:numPr>
        <w:autoSpaceDE/>
        <w:autoSpaceDN/>
        <w:spacing w:line="276" w:lineRule="auto"/>
        <w:ind w:left="1560" w:hanging="284"/>
        <w:rPr>
          <w:sz w:val="24"/>
          <w:szCs w:val="24"/>
        </w:rPr>
      </w:pPr>
      <w:r w:rsidRPr="00221617">
        <w:rPr>
          <w:sz w:val="24"/>
          <w:szCs w:val="24"/>
        </w:rPr>
        <w:t>nie przysługuje Pani/Panu:</w:t>
      </w:r>
    </w:p>
    <w:p w:rsidR="0010654A" w:rsidRPr="0010654A" w:rsidRDefault="0010654A" w:rsidP="00D118AE">
      <w:pPr>
        <w:pStyle w:val="Akapitzlist"/>
        <w:widowControl/>
        <w:numPr>
          <w:ilvl w:val="0"/>
          <w:numId w:val="30"/>
        </w:numPr>
        <w:autoSpaceDE/>
        <w:autoSpaceDN/>
        <w:spacing w:line="276" w:lineRule="auto"/>
        <w:ind w:left="1701" w:hanging="425"/>
        <w:rPr>
          <w:sz w:val="24"/>
          <w:szCs w:val="24"/>
        </w:rPr>
      </w:pPr>
      <w:r w:rsidRPr="0010654A">
        <w:rPr>
          <w:sz w:val="24"/>
          <w:szCs w:val="24"/>
        </w:rPr>
        <w:t>w związku z art. 17 ust. 3 lit. b, d lub e RODO prawo do usunięcia danych osobowych;</w:t>
      </w:r>
    </w:p>
    <w:p w:rsidR="0010654A" w:rsidRPr="0010654A" w:rsidRDefault="0010654A" w:rsidP="00D118AE">
      <w:pPr>
        <w:pStyle w:val="Akapitzlist"/>
        <w:widowControl/>
        <w:numPr>
          <w:ilvl w:val="0"/>
          <w:numId w:val="30"/>
        </w:numPr>
        <w:autoSpaceDE/>
        <w:autoSpaceDN/>
        <w:spacing w:line="276" w:lineRule="auto"/>
        <w:ind w:left="1701" w:hanging="425"/>
        <w:rPr>
          <w:sz w:val="24"/>
          <w:szCs w:val="24"/>
        </w:rPr>
      </w:pPr>
      <w:r w:rsidRPr="0010654A">
        <w:rPr>
          <w:sz w:val="24"/>
          <w:szCs w:val="24"/>
        </w:rPr>
        <w:t>prawo do przenoszenia danych osobowych, o którym mowa w art. 20 RODO;</w:t>
      </w:r>
    </w:p>
    <w:p w:rsidR="0010654A" w:rsidRPr="00221617" w:rsidRDefault="0010654A" w:rsidP="00D118AE">
      <w:pPr>
        <w:pStyle w:val="Akapitzlist"/>
        <w:numPr>
          <w:ilvl w:val="0"/>
          <w:numId w:val="30"/>
        </w:numPr>
        <w:suppressAutoHyphens/>
        <w:autoSpaceDE/>
        <w:spacing w:after="200" w:line="276" w:lineRule="auto"/>
        <w:ind w:left="1701" w:hanging="425"/>
        <w:textAlignment w:val="baseline"/>
        <w:rPr>
          <w:b/>
          <w:sz w:val="24"/>
          <w:szCs w:val="24"/>
        </w:rPr>
      </w:pPr>
      <w:r w:rsidRPr="0010654A">
        <w:rPr>
          <w:sz w:val="24"/>
          <w:szCs w:val="24"/>
        </w:rPr>
        <w:t>na podstawie art. 21 RODO prawo sprzeciwu, wobec przetwarzania danych osobowych, gdyż podstawą prawną przetwarzania Pani/Pana danych osobowych jest art. 6 ust. 1 lit. c RODO.</w:t>
      </w:r>
    </w:p>
    <w:p w:rsidR="00D16FD0" w:rsidRDefault="00D16FD0" w:rsidP="00D118AE">
      <w:pPr>
        <w:pStyle w:val="Tekstpodstawowy"/>
        <w:spacing w:before="1" w:line="276" w:lineRule="auto"/>
        <w:rPr>
          <w:sz w:val="33"/>
        </w:rPr>
      </w:pPr>
    </w:p>
    <w:p w:rsidR="00D16FD0" w:rsidRDefault="00E605CB" w:rsidP="00D118AE">
      <w:pPr>
        <w:pStyle w:val="Nagwek1"/>
        <w:numPr>
          <w:ilvl w:val="0"/>
          <w:numId w:val="17"/>
        </w:numPr>
        <w:tabs>
          <w:tab w:val="left" w:pos="963"/>
        </w:tabs>
        <w:spacing w:line="276" w:lineRule="auto"/>
        <w:ind w:hanging="566"/>
        <w:jc w:val="left"/>
      </w:pPr>
      <w:r>
        <w:t>MIEJSCE I TERMIN SKŁADANIA OFERT I OTWARCIA</w:t>
      </w:r>
      <w:r>
        <w:rPr>
          <w:spacing w:val="-9"/>
        </w:rPr>
        <w:t xml:space="preserve"> </w:t>
      </w:r>
      <w:r>
        <w:t>OFERT</w:t>
      </w:r>
    </w:p>
    <w:p w:rsidR="00D16FD0" w:rsidRDefault="00D16FD0" w:rsidP="00D118AE">
      <w:pPr>
        <w:pStyle w:val="Tekstpodstawowy"/>
        <w:spacing w:before="10" w:line="276" w:lineRule="auto"/>
        <w:rPr>
          <w:b/>
          <w:sz w:val="30"/>
        </w:rPr>
      </w:pPr>
    </w:p>
    <w:p w:rsidR="00D16FD0" w:rsidRDefault="00E605CB" w:rsidP="00D118AE">
      <w:pPr>
        <w:pStyle w:val="Akapitzlist"/>
        <w:numPr>
          <w:ilvl w:val="0"/>
          <w:numId w:val="6"/>
        </w:numPr>
        <w:tabs>
          <w:tab w:val="left" w:pos="680"/>
        </w:tabs>
        <w:spacing w:line="276" w:lineRule="auto"/>
        <w:ind w:right="236" w:hanging="283"/>
        <w:rPr>
          <w:sz w:val="24"/>
        </w:rPr>
      </w:pPr>
      <w:r>
        <w:rPr>
          <w:sz w:val="24"/>
        </w:rPr>
        <w:t xml:space="preserve">Ofertę należy złożyć w siedzibie Zamawiającego w Toruniu przy ulicy </w:t>
      </w:r>
      <w:r w:rsidR="003643A1">
        <w:rPr>
          <w:sz w:val="24"/>
        </w:rPr>
        <w:t>Sienkiewicza 36</w:t>
      </w:r>
      <w:r>
        <w:rPr>
          <w:sz w:val="24"/>
        </w:rPr>
        <w:t>,</w:t>
      </w:r>
      <w:r w:rsidR="003643A1">
        <w:rPr>
          <w:sz w:val="24"/>
        </w:rPr>
        <w:t xml:space="preserve"> w Sekretariacie, </w:t>
      </w:r>
      <w:r>
        <w:rPr>
          <w:sz w:val="24"/>
        </w:rPr>
        <w:t xml:space="preserve">w terminie do dnia </w:t>
      </w:r>
      <w:r w:rsidR="003831E4">
        <w:rPr>
          <w:sz w:val="24"/>
        </w:rPr>
        <w:t>1</w:t>
      </w:r>
      <w:r w:rsidR="0089521A">
        <w:rPr>
          <w:sz w:val="24"/>
        </w:rPr>
        <w:t>8</w:t>
      </w:r>
      <w:r w:rsidR="003831E4">
        <w:rPr>
          <w:sz w:val="24"/>
        </w:rPr>
        <w:t xml:space="preserve"> </w:t>
      </w:r>
      <w:r w:rsidR="0089521A">
        <w:rPr>
          <w:sz w:val="24"/>
        </w:rPr>
        <w:t>września</w:t>
      </w:r>
      <w:r w:rsidR="003643A1">
        <w:rPr>
          <w:sz w:val="24"/>
        </w:rPr>
        <w:t xml:space="preserve"> 2018</w:t>
      </w:r>
      <w:r>
        <w:rPr>
          <w:sz w:val="24"/>
        </w:rPr>
        <w:t xml:space="preserve"> roku do godz. </w:t>
      </w:r>
      <w:r w:rsidR="0089521A">
        <w:rPr>
          <w:sz w:val="24"/>
        </w:rPr>
        <w:t>9</w:t>
      </w:r>
      <w:r>
        <w:rPr>
          <w:sz w:val="24"/>
        </w:rPr>
        <w:t>.00 lub przesłać</w:t>
      </w:r>
      <w:r>
        <w:rPr>
          <w:spacing w:val="-3"/>
          <w:sz w:val="24"/>
        </w:rPr>
        <w:t xml:space="preserve"> </w:t>
      </w:r>
      <w:r>
        <w:rPr>
          <w:sz w:val="24"/>
        </w:rPr>
        <w:lastRenderedPageBreak/>
        <w:t>pocztą.</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6"/>
        </w:numPr>
        <w:tabs>
          <w:tab w:val="left" w:pos="680"/>
        </w:tabs>
        <w:spacing w:before="1" w:line="276" w:lineRule="auto"/>
        <w:ind w:hanging="283"/>
        <w:rPr>
          <w:sz w:val="24"/>
        </w:rPr>
      </w:pPr>
      <w:r>
        <w:rPr>
          <w:sz w:val="24"/>
        </w:rPr>
        <w:t>Na życzenie Wykonawca otrzyma pisemne potwierdzenie złożenia</w:t>
      </w:r>
      <w:r>
        <w:rPr>
          <w:spacing w:val="-6"/>
          <w:sz w:val="24"/>
        </w:rPr>
        <w:t xml:space="preserve"> </w:t>
      </w:r>
      <w:r>
        <w:rPr>
          <w:sz w:val="24"/>
        </w:rPr>
        <w:t>oferty.</w:t>
      </w:r>
    </w:p>
    <w:p w:rsidR="00D16FD0" w:rsidRDefault="00D16FD0" w:rsidP="00D118AE">
      <w:pPr>
        <w:pStyle w:val="Tekstpodstawowy"/>
        <w:spacing w:before="1" w:line="276" w:lineRule="auto"/>
        <w:rPr>
          <w:sz w:val="31"/>
        </w:rPr>
      </w:pPr>
    </w:p>
    <w:p w:rsidR="00D16FD0" w:rsidRDefault="00E605CB" w:rsidP="00D118AE">
      <w:pPr>
        <w:pStyle w:val="Akapitzlist"/>
        <w:numPr>
          <w:ilvl w:val="0"/>
          <w:numId w:val="6"/>
        </w:numPr>
        <w:tabs>
          <w:tab w:val="left" w:pos="680"/>
        </w:tabs>
        <w:spacing w:line="276" w:lineRule="auto"/>
        <w:ind w:right="242" w:hanging="283"/>
        <w:rPr>
          <w:sz w:val="24"/>
        </w:rPr>
      </w:pPr>
      <w:r>
        <w:rPr>
          <w:sz w:val="24"/>
        </w:rPr>
        <w:t>Oferta otrzymana przez Zamawiającego po terminie składania ofert zostanie zwrócona Wykonawcy bez</w:t>
      </w:r>
      <w:r>
        <w:rPr>
          <w:spacing w:val="-4"/>
          <w:sz w:val="24"/>
        </w:rPr>
        <w:t xml:space="preserve"> </w:t>
      </w:r>
      <w:r>
        <w:rPr>
          <w:sz w:val="24"/>
        </w:rPr>
        <w:t>otwierania.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6"/>
        </w:numPr>
        <w:tabs>
          <w:tab w:val="left" w:pos="680"/>
        </w:tabs>
        <w:spacing w:line="276" w:lineRule="auto"/>
        <w:ind w:hanging="283"/>
        <w:rPr>
          <w:sz w:val="24"/>
        </w:rPr>
      </w:pPr>
      <w:r>
        <w:rPr>
          <w:sz w:val="24"/>
        </w:rPr>
        <w:t>Oferty przesłane faksem lub drogą elektroniczną nie będą</w:t>
      </w:r>
      <w:r>
        <w:rPr>
          <w:spacing w:val="-8"/>
          <w:sz w:val="24"/>
        </w:rPr>
        <w:t xml:space="preserve"> </w:t>
      </w:r>
      <w:r>
        <w:rPr>
          <w:sz w:val="24"/>
        </w:rPr>
        <w:t>rozpatrywane.</w:t>
      </w:r>
    </w:p>
    <w:p w:rsidR="00D16FD0" w:rsidRDefault="00D16FD0" w:rsidP="00D118AE">
      <w:pPr>
        <w:pStyle w:val="Tekstpodstawowy"/>
        <w:spacing w:before="2" w:line="276" w:lineRule="auto"/>
        <w:rPr>
          <w:sz w:val="31"/>
        </w:rPr>
      </w:pPr>
    </w:p>
    <w:p w:rsidR="00D16FD0" w:rsidRDefault="00E605CB" w:rsidP="00D118AE">
      <w:pPr>
        <w:pStyle w:val="Akapitzlist"/>
        <w:numPr>
          <w:ilvl w:val="0"/>
          <w:numId w:val="6"/>
        </w:numPr>
        <w:tabs>
          <w:tab w:val="left" w:pos="680"/>
        </w:tabs>
        <w:spacing w:line="276" w:lineRule="auto"/>
        <w:ind w:right="231" w:hanging="283"/>
        <w:rPr>
          <w:sz w:val="24"/>
        </w:rPr>
      </w:pPr>
      <w:r>
        <w:rPr>
          <w:sz w:val="24"/>
        </w:rPr>
        <w:t xml:space="preserve">Otwarcie ofert nastąpi w dniu </w:t>
      </w:r>
      <w:r w:rsidR="003831E4">
        <w:rPr>
          <w:sz w:val="24"/>
        </w:rPr>
        <w:t>1</w:t>
      </w:r>
      <w:r w:rsidR="0089521A">
        <w:rPr>
          <w:sz w:val="24"/>
        </w:rPr>
        <w:t>8</w:t>
      </w:r>
      <w:r w:rsidR="003831E4">
        <w:rPr>
          <w:sz w:val="24"/>
        </w:rPr>
        <w:t xml:space="preserve"> </w:t>
      </w:r>
      <w:r w:rsidR="0089521A">
        <w:rPr>
          <w:sz w:val="24"/>
        </w:rPr>
        <w:t>września</w:t>
      </w:r>
      <w:r>
        <w:rPr>
          <w:sz w:val="24"/>
        </w:rPr>
        <w:t xml:space="preserve"> 201</w:t>
      </w:r>
      <w:r w:rsidR="003643A1">
        <w:rPr>
          <w:sz w:val="24"/>
        </w:rPr>
        <w:t>8</w:t>
      </w:r>
      <w:r>
        <w:rPr>
          <w:sz w:val="24"/>
        </w:rPr>
        <w:t xml:space="preserve"> roku o godz. </w:t>
      </w:r>
      <w:r w:rsidR="0089521A">
        <w:rPr>
          <w:sz w:val="24"/>
        </w:rPr>
        <w:t>9</w:t>
      </w:r>
      <w:r>
        <w:rPr>
          <w:sz w:val="24"/>
        </w:rPr>
        <w:t xml:space="preserve">.15 w </w:t>
      </w:r>
      <w:r w:rsidR="003643A1">
        <w:rPr>
          <w:sz w:val="24"/>
        </w:rPr>
        <w:t>Sekretariacie</w:t>
      </w:r>
      <w:r>
        <w:rPr>
          <w:sz w:val="24"/>
        </w:rPr>
        <w:t xml:space="preserve"> w siedzibie</w:t>
      </w:r>
      <w:r>
        <w:rPr>
          <w:spacing w:val="-3"/>
          <w:sz w:val="24"/>
        </w:rPr>
        <w:t xml:space="preserve"> </w:t>
      </w:r>
      <w:r>
        <w:rPr>
          <w:sz w:val="24"/>
        </w:rPr>
        <w:t>Zamawiającego.</w:t>
      </w:r>
    </w:p>
    <w:p w:rsidR="00D16FD0" w:rsidRDefault="00D16FD0" w:rsidP="00D118AE">
      <w:pPr>
        <w:pStyle w:val="Tekstpodstawowy"/>
        <w:spacing w:before="2" w:line="276" w:lineRule="auto"/>
        <w:rPr>
          <w:sz w:val="27"/>
        </w:rPr>
      </w:pPr>
    </w:p>
    <w:p w:rsidR="00D16FD0" w:rsidRDefault="00E605CB" w:rsidP="00D118AE">
      <w:pPr>
        <w:pStyle w:val="Akapitzlist"/>
        <w:numPr>
          <w:ilvl w:val="0"/>
          <w:numId w:val="6"/>
        </w:numPr>
        <w:tabs>
          <w:tab w:val="left" w:pos="680"/>
        </w:tabs>
        <w:spacing w:line="276" w:lineRule="auto"/>
        <w:ind w:hanging="283"/>
        <w:rPr>
          <w:sz w:val="24"/>
        </w:rPr>
      </w:pPr>
      <w:r>
        <w:rPr>
          <w:sz w:val="24"/>
        </w:rPr>
        <w:t>Oferty zostaną otwarte i odczytane zgodnie z art. 86 ustawy</w:t>
      </w:r>
      <w:r>
        <w:rPr>
          <w:spacing w:val="-11"/>
          <w:sz w:val="24"/>
        </w:rPr>
        <w:t xml:space="preserve"> </w:t>
      </w:r>
      <w:proofErr w:type="spellStart"/>
      <w:r>
        <w:rPr>
          <w:sz w:val="24"/>
        </w:rPr>
        <w:t>Pzp</w:t>
      </w:r>
      <w:proofErr w:type="spellEnd"/>
      <w:r>
        <w:rPr>
          <w:sz w:val="24"/>
        </w:rPr>
        <w:t>.</w:t>
      </w:r>
    </w:p>
    <w:p w:rsidR="00D16FD0" w:rsidRDefault="00D16FD0" w:rsidP="00D118AE">
      <w:pPr>
        <w:pStyle w:val="Tekstpodstawowy"/>
        <w:spacing w:before="8" w:line="276" w:lineRule="auto"/>
        <w:rPr>
          <w:sz w:val="31"/>
        </w:rPr>
      </w:pPr>
    </w:p>
    <w:p w:rsidR="00D16FD0" w:rsidRDefault="00E605CB" w:rsidP="00D118AE">
      <w:pPr>
        <w:pStyle w:val="Nagwek1"/>
        <w:numPr>
          <w:ilvl w:val="0"/>
          <w:numId w:val="17"/>
        </w:numPr>
        <w:tabs>
          <w:tab w:val="left" w:pos="680"/>
        </w:tabs>
        <w:spacing w:line="276" w:lineRule="auto"/>
        <w:ind w:left="679" w:hanging="567"/>
        <w:jc w:val="left"/>
      </w:pPr>
      <w:r>
        <w:t>OPIS SPOSOBU OBLICZANIA CENY</w:t>
      </w:r>
      <w:r>
        <w:rPr>
          <w:spacing w:val="-2"/>
        </w:rPr>
        <w:t xml:space="preserve"> </w:t>
      </w:r>
      <w:r>
        <w:t>OFERTY</w:t>
      </w:r>
    </w:p>
    <w:p w:rsidR="00D16FD0" w:rsidRDefault="00D16FD0" w:rsidP="00D118AE">
      <w:pPr>
        <w:pStyle w:val="Tekstpodstawowy"/>
        <w:spacing w:before="8" w:line="276" w:lineRule="auto"/>
        <w:rPr>
          <w:b/>
          <w:sz w:val="30"/>
        </w:rPr>
      </w:pPr>
    </w:p>
    <w:p w:rsidR="00D16FD0" w:rsidRDefault="00E605CB" w:rsidP="00D118AE">
      <w:pPr>
        <w:pStyle w:val="Akapitzlist"/>
        <w:numPr>
          <w:ilvl w:val="1"/>
          <w:numId w:val="17"/>
        </w:numPr>
        <w:tabs>
          <w:tab w:val="left" w:pos="680"/>
          <w:tab w:val="left" w:pos="2123"/>
          <w:tab w:val="left" w:pos="3063"/>
          <w:tab w:val="left" w:pos="3747"/>
          <w:tab w:val="left" w:pos="4927"/>
          <w:tab w:val="left" w:pos="6052"/>
          <w:tab w:val="left" w:pos="7458"/>
          <w:tab w:val="left" w:pos="8465"/>
        </w:tabs>
        <w:spacing w:line="276" w:lineRule="auto"/>
        <w:ind w:left="679" w:right="240" w:hanging="283"/>
        <w:rPr>
          <w:sz w:val="24"/>
        </w:rPr>
      </w:pPr>
      <w:r>
        <w:rPr>
          <w:sz w:val="24"/>
        </w:rPr>
        <w:t>Wykonawca</w:t>
      </w:r>
      <w:r>
        <w:rPr>
          <w:sz w:val="24"/>
        </w:rPr>
        <w:tab/>
        <w:t>określa</w:t>
      </w:r>
      <w:r>
        <w:rPr>
          <w:sz w:val="24"/>
        </w:rPr>
        <w:tab/>
        <w:t>cenę</w:t>
      </w:r>
      <w:r>
        <w:rPr>
          <w:sz w:val="24"/>
        </w:rPr>
        <w:tab/>
        <w:t>całkowitą</w:t>
      </w:r>
      <w:r>
        <w:rPr>
          <w:sz w:val="24"/>
        </w:rPr>
        <w:tab/>
        <w:t>realizacji</w:t>
      </w:r>
      <w:r>
        <w:rPr>
          <w:sz w:val="24"/>
        </w:rPr>
        <w:tab/>
        <w:t>zamówienia</w:t>
      </w:r>
      <w:r>
        <w:rPr>
          <w:sz w:val="24"/>
        </w:rPr>
        <w:tab/>
        <w:t>poprzez</w:t>
      </w:r>
      <w:r w:rsidR="003643A1">
        <w:rPr>
          <w:sz w:val="24"/>
        </w:rPr>
        <w:t xml:space="preserve"> </w:t>
      </w:r>
      <w:r>
        <w:rPr>
          <w:sz w:val="24"/>
        </w:rPr>
        <w:t>wskazanie w formularzu ofertowym ceny netto, kwoty podatku VAT oraz łącznej ceny brutto</w:t>
      </w:r>
      <w:r>
        <w:rPr>
          <w:spacing w:val="-19"/>
          <w:sz w:val="24"/>
        </w:rPr>
        <w:t xml:space="preserve"> </w:t>
      </w:r>
      <w:r>
        <w:rPr>
          <w:sz w:val="24"/>
        </w:rPr>
        <w:t>oferty.</w:t>
      </w:r>
    </w:p>
    <w:p w:rsidR="00020D9C" w:rsidRDefault="00020D9C" w:rsidP="00020D9C">
      <w:pPr>
        <w:pStyle w:val="Akapitzlist"/>
        <w:tabs>
          <w:tab w:val="left" w:pos="680"/>
          <w:tab w:val="left" w:pos="2123"/>
          <w:tab w:val="left" w:pos="3063"/>
          <w:tab w:val="left" w:pos="3747"/>
          <w:tab w:val="left" w:pos="4927"/>
          <w:tab w:val="left" w:pos="6052"/>
          <w:tab w:val="left" w:pos="7458"/>
          <w:tab w:val="left" w:pos="8465"/>
        </w:tabs>
        <w:spacing w:line="276" w:lineRule="auto"/>
        <w:ind w:left="679" w:right="240" w:firstLine="0"/>
        <w:jc w:val="right"/>
        <w:rPr>
          <w:sz w:val="24"/>
        </w:rPr>
      </w:pPr>
    </w:p>
    <w:p w:rsidR="0089521A" w:rsidRDefault="0089521A" w:rsidP="00D118AE">
      <w:pPr>
        <w:pStyle w:val="Akapitzlist"/>
        <w:numPr>
          <w:ilvl w:val="1"/>
          <w:numId w:val="17"/>
        </w:numPr>
        <w:tabs>
          <w:tab w:val="left" w:pos="680"/>
          <w:tab w:val="left" w:pos="2123"/>
          <w:tab w:val="left" w:pos="3063"/>
          <w:tab w:val="left" w:pos="3747"/>
          <w:tab w:val="left" w:pos="4927"/>
          <w:tab w:val="left" w:pos="6052"/>
          <w:tab w:val="left" w:pos="7458"/>
          <w:tab w:val="left" w:pos="8465"/>
        </w:tabs>
        <w:spacing w:line="276" w:lineRule="auto"/>
        <w:ind w:left="679" w:right="240" w:hanging="283"/>
        <w:rPr>
          <w:sz w:val="24"/>
        </w:rPr>
      </w:pPr>
      <w:r>
        <w:rPr>
          <w:sz w:val="24"/>
        </w:rPr>
        <w:t xml:space="preserve">W przypadku stosowania przez Wykonawcę </w:t>
      </w:r>
      <w:r w:rsidR="00020D9C">
        <w:rPr>
          <w:sz w:val="24"/>
        </w:rPr>
        <w:t>tzw. „mechanizmu odwróconego VAT” informacja o jego stosowaniu musi znaleźć się w formularzu ofertowym w celu prawidłowego wyliczenia przez Zamawiającego ceny oferty na etapie wyboru najkorzystniejszej oferty</w:t>
      </w:r>
    </w:p>
    <w:p w:rsidR="00D16FD0" w:rsidRDefault="00D16FD0" w:rsidP="00D118AE">
      <w:pPr>
        <w:pStyle w:val="Tekstpodstawowy"/>
        <w:spacing w:before="2" w:line="276" w:lineRule="auto"/>
        <w:rPr>
          <w:sz w:val="27"/>
        </w:rPr>
      </w:pPr>
    </w:p>
    <w:p w:rsidR="00D16FD0" w:rsidRDefault="00E605CB" w:rsidP="00D118AE">
      <w:pPr>
        <w:pStyle w:val="Akapitzlist"/>
        <w:numPr>
          <w:ilvl w:val="1"/>
          <w:numId w:val="17"/>
        </w:numPr>
        <w:tabs>
          <w:tab w:val="left" w:pos="680"/>
        </w:tabs>
        <w:spacing w:line="276" w:lineRule="auto"/>
        <w:ind w:left="679" w:right="238" w:hanging="283"/>
        <w:rPr>
          <w:sz w:val="24"/>
        </w:rPr>
      </w:pPr>
      <w:r>
        <w:rPr>
          <w:sz w:val="24"/>
        </w:rPr>
        <w:t>Ceny podawane w ofercie powinny zawierać wszystkie koszty prac i materiałów koniecznych do prawidłowego realizowania przedmiotu zamówienia zgodnie z projektem umowy stanowiącym załącznik nr</w:t>
      </w:r>
      <w:r>
        <w:rPr>
          <w:spacing w:val="-6"/>
          <w:sz w:val="24"/>
        </w:rPr>
        <w:t xml:space="preserve"> </w:t>
      </w:r>
      <w:r>
        <w:rPr>
          <w:sz w:val="24"/>
        </w:rPr>
        <w:t>3.</w:t>
      </w:r>
    </w:p>
    <w:p w:rsidR="00D16FD0" w:rsidRDefault="00D16FD0" w:rsidP="00D118AE">
      <w:pPr>
        <w:pStyle w:val="Tekstpodstawowy"/>
        <w:spacing w:before="7" w:line="276" w:lineRule="auto"/>
        <w:rPr>
          <w:sz w:val="27"/>
        </w:rPr>
      </w:pPr>
    </w:p>
    <w:p w:rsidR="00D16FD0" w:rsidRDefault="00E605CB" w:rsidP="00D118AE">
      <w:pPr>
        <w:pStyle w:val="Akapitzlist"/>
        <w:numPr>
          <w:ilvl w:val="1"/>
          <w:numId w:val="17"/>
        </w:numPr>
        <w:tabs>
          <w:tab w:val="left" w:pos="680"/>
        </w:tabs>
        <w:spacing w:line="276" w:lineRule="auto"/>
        <w:ind w:left="679" w:right="243" w:hanging="283"/>
        <w:rPr>
          <w:sz w:val="24"/>
        </w:rPr>
      </w:pPr>
      <w:r>
        <w:rPr>
          <w:sz w:val="24"/>
        </w:rPr>
        <w:t>Całkowita  cena  realizacji   zamówienia  powinna  być   wyrażona   cyfrowo  i  słownie   w złotych</w:t>
      </w:r>
      <w:r>
        <w:rPr>
          <w:spacing w:val="-2"/>
          <w:sz w:val="24"/>
        </w:rPr>
        <w:t xml:space="preserve"> </w:t>
      </w:r>
      <w:r>
        <w:rPr>
          <w:sz w:val="24"/>
        </w:rPr>
        <w:t>polskich.</w:t>
      </w:r>
    </w:p>
    <w:p w:rsidR="00D16FD0" w:rsidRDefault="00D16FD0" w:rsidP="00D118AE">
      <w:pPr>
        <w:pStyle w:val="Tekstpodstawowy"/>
        <w:spacing w:before="8" w:line="276" w:lineRule="auto"/>
        <w:rPr>
          <w:sz w:val="27"/>
        </w:rPr>
      </w:pPr>
    </w:p>
    <w:p w:rsidR="00D16FD0" w:rsidRDefault="00E605CB" w:rsidP="00D118AE">
      <w:pPr>
        <w:pStyle w:val="Akapitzlist"/>
        <w:numPr>
          <w:ilvl w:val="1"/>
          <w:numId w:val="17"/>
        </w:numPr>
        <w:tabs>
          <w:tab w:val="left" w:pos="680"/>
        </w:tabs>
        <w:spacing w:line="276" w:lineRule="auto"/>
        <w:ind w:left="679" w:right="240" w:hanging="283"/>
        <w:rPr>
          <w:sz w:val="24"/>
        </w:rPr>
      </w:pPr>
      <w:r>
        <w:rPr>
          <w:sz w:val="24"/>
        </w:rPr>
        <w:t>Wprowadzenie przez Wykonawcę jakichkolwiek zmian np. w ilościach określonych przez Zamawiającego w poszczególnych pozycjach jest</w:t>
      </w:r>
      <w:r>
        <w:rPr>
          <w:spacing w:val="-4"/>
          <w:sz w:val="24"/>
        </w:rPr>
        <w:t xml:space="preserve"> </w:t>
      </w:r>
      <w:r>
        <w:rPr>
          <w:sz w:val="24"/>
        </w:rPr>
        <w:t>niedopuszczalne.</w:t>
      </w:r>
    </w:p>
    <w:p w:rsidR="003643A1" w:rsidRPr="003643A1" w:rsidRDefault="003643A1" w:rsidP="00D118AE">
      <w:pPr>
        <w:tabs>
          <w:tab w:val="left" w:pos="680"/>
        </w:tabs>
        <w:spacing w:line="276" w:lineRule="auto"/>
        <w:ind w:right="240"/>
        <w:rPr>
          <w:sz w:val="24"/>
        </w:rPr>
      </w:pPr>
    </w:p>
    <w:p w:rsidR="00D16FD0" w:rsidRDefault="00E605CB" w:rsidP="00D118AE">
      <w:pPr>
        <w:pStyle w:val="Akapitzlist"/>
        <w:numPr>
          <w:ilvl w:val="1"/>
          <w:numId w:val="17"/>
        </w:numPr>
        <w:tabs>
          <w:tab w:val="left" w:pos="680"/>
        </w:tabs>
        <w:spacing w:before="72" w:line="276" w:lineRule="auto"/>
        <w:ind w:left="679" w:right="236" w:hanging="283"/>
        <w:rPr>
          <w:sz w:val="24"/>
        </w:rPr>
      </w:pPr>
      <w:r>
        <w:rPr>
          <w:sz w:val="24"/>
        </w:rPr>
        <w:t>Cenę oferty należy podać w złotych polskich, wyliczoną na podstawie indywidualnej kalkulacji Wykonawcy, z uwzględnieniem podatków oraz rabatów, opustów itp., których Wykonawca zamierza</w:t>
      </w:r>
      <w:r>
        <w:rPr>
          <w:spacing w:val="-3"/>
          <w:sz w:val="24"/>
        </w:rPr>
        <w:t xml:space="preserve"> </w:t>
      </w:r>
      <w:r>
        <w:rPr>
          <w:sz w:val="24"/>
        </w:rPr>
        <w:t>udzielić.</w:t>
      </w:r>
    </w:p>
    <w:p w:rsidR="00D16FD0" w:rsidRDefault="00D16FD0" w:rsidP="00D118AE">
      <w:pPr>
        <w:pStyle w:val="Tekstpodstawowy"/>
        <w:spacing w:line="276" w:lineRule="auto"/>
        <w:rPr>
          <w:sz w:val="28"/>
        </w:rPr>
      </w:pPr>
    </w:p>
    <w:p w:rsidR="00D16FD0" w:rsidRDefault="00E605CB" w:rsidP="00D118AE">
      <w:pPr>
        <w:pStyle w:val="Nagwek1"/>
        <w:numPr>
          <w:ilvl w:val="0"/>
          <w:numId w:val="17"/>
        </w:numPr>
        <w:tabs>
          <w:tab w:val="left" w:pos="963"/>
        </w:tabs>
        <w:spacing w:line="276" w:lineRule="auto"/>
        <w:ind w:hanging="566"/>
        <w:jc w:val="both"/>
      </w:pPr>
      <w:r>
        <w:t>KRYTERIA I SPOSÓB OCENY</w:t>
      </w:r>
      <w:r>
        <w:rPr>
          <w:spacing w:val="-3"/>
        </w:rPr>
        <w:t xml:space="preserve"> </w:t>
      </w:r>
      <w:r>
        <w:t>OFERTY</w:t>
      </w:r>
    </w:p>
    <w:p w:rsidR="00D16FD0" w:rsidRDefault="00D16FD0" w:rsidP="00D118AE">
      <w:pPr>
        <w:pStyle w:val="Tekstpodstawowy"/>
        <w:spacing w:before="10" w:line="276" w:lineRule="auto"/>
        <w:rPr>
          <w:b/>
          <w:sz w:val="30"/>
        </w:rPr>
      </w:pPr>
    </w:p>
    <w:p w:rsidR="00D16FD0" w:rsidRDefault="00E605CB" w:rsidP="00D118AE">
      <w:pPr>
        <w:pStyle w:val="Akapitzlist"/>
        <w:numPr>
          <w:ilvl w:val="0"/>
          <w:numId w:val="5"/>
        </w:numPr>
        <w:tabs>
          <w:tab w:val="left" w:pos="679"/>
          <w:tab w:val="left" w:pos="680"/>
        </w:tabs>
        <w:spacing w:before="1" w:line="276" w:lineRule="auto"/>
        <w:ind w:right="236"/>
        <w:jc w:val="left"/>
        <w:rPr>
          <w:sz w:val="24"/>
        </w:rPr>
      </w:pPr>
      <w:r>
        <w:rPr>
          <w:sz w:val="24"/>
        </w:rPr>
        <w:t xml:space="preserve">W odniesieniu do Wykonawców, którzy spełnili postawione warunki, Zamawiający </w:t>
      </w:r>
      <w:r>
        <w:rPr>
          <w:sz w:val="24"/>
        </w:rPr>
        <w:lastRenderedPageBreak/>
        <w:t>dokona oceny ofert w oparciu o następujące kryteria</w:t>
      </w:r>
      <w:r>
        <w:rPr>
          <w:spacing w:val="-11"/>
          <w:sz w:val="24"/>
        </w:rPr>
        <w:t xml:space="preserve"> </w:t>
      </w:r>
      <w:r>
        <w:rPr>
          <w:sz w:val="24"/>
        </w:rPr>
        <w:t>wyboru:</w:t>
      </w:r>
    </w:p>
    <w:p w:rsidR="003831E4" w:rsidRDefault="003831E4" w:rsidP="00D118AE">
      <w:pPr>
        <w:pStyle w:val="Tekstpodstawowy"/>
        <w:spacing w:before="1" w:line="276" w:lineRule="auto"/>
        <w:rPr>
          <w:sz w:val="28"/>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2551"/>
        <w:gridCol w:w="1701"/>
        <w:gridCol w:w="4467"/>
      </w:tblGrid>
      <w:tr w:rsidR="00D16FD0" w:rsidTr="00E77D87">
        <w:trPr>
          <w:trHeight w:val="316"/>
        </w:trPr>
        <w:tc>
          <w:tcPr>
            <w:tcW w:w="568" w:type="dxa"/>
          </w:tcPr>
          <w:p w:rsidR="00D16FD0" w:rsidRDefault="00E605CB" w:rsidP="00D118AE">
            <w:pPr>
              <w:pStyle w:val="TableParagraph"/>
              <w:spacing w:line="276" w:lineRule="auto"/>
              <w:ind w:left="107"/>
              <w:rPr>
                <w:sz w:val="24"/>
              </w:rPr>
            </w:pPr>
            <w:r>
              <w:rPr>
                <w:sz w:val="24"/>
              </w:rPr>
              <w:t>Lp.</w:t>
            </w:r>
          </w:p>
        </w:tc>
        <w:tc>
          <w:tcPr>
            <w:tcW w:w="2551" w:type="dxa"/>
          </w:tcPr>
          <w:p w:rsidR="00D16FD0" w:rsidRDefault="00E605CB" w:rsidP="00D118AE">
            <w:pPr>
              <w:pStyle w:val="TableParagraph"/>
              <w:spacing w:line="276" w:lineRule="auto"/>
              <w:ind w:left="110"/>
              <w:rPr>
                <w:sz w:val="24"/>
              </w:rPr>
            </w:pPr>
            <w:r>
              <w:rPr>
                <w:sz w:val="24"/>
              </w:rPr>
              <w:t>Kryterium</w:t>
            </w:r>
          </w:p>
        </w:tc>
        <w:tc>
          <w:tcPr>
            <w:tcW w:w="1701" w:type="dxa"/>
          </w:tcPr>
          <w:p w:rsidR="00D16FD0" w:rsidRDefault="00E605CB" w:rsidP="00D118AE">
            <w:pPr>
              <w:pStyle w:val="TableParagraph"/>
              <w:spacing w:line="276" w:lineRule="auto"/>
              <w:ind w:left="108"/>
              <w:rPr>
                <w:sz w:val="24"/>
              </w:rPr>
            </w:pPr>
            <w:r>
              <w:rPr>
                <w:sz w:val="24"/>
              </w:rPr>
              <w:t>Znaczenie w %</w:t>
            </w:r>
          </w:p>
        </w:tc>
        <w:tc>
          <w:tcPr>
            <w:tcW w:w="4467" w:type="dxa"/>
          </w:tcPr>
          <w:p w:rsidR="00D16FD0" w:rsidRDefault="00E605CB" w:rsidP="00D118AE">
            <w:pPr>
              <w:pStyle w:val="TableParagraph"/>
              <w:spacing w:line="276" w:lineRule="auto"/>
              <w:rPr>
                <w:sz w:val="24"/>
              </w:rPr>
            </w:pPr>
            <w:r>
              <w:rPr>
                <w:sz w:val="24"/>
              </w:rPr>
              <w:t>Opis</w:t>
            </w:r>
          </w:p>
        </w:tc>
      </w:tr>
      <w:tr w:rsidR="00D16FD0" w:rsidTr="00E77D87">
        <w:trPr>
          <w:trHeight w:val="953"/>
        </w:trPr>
        <w:tc>
          <w:tcPr>
            <w:tcW w:w="568" w:type="dxa"/>
          </w:tcPr>
          <w:p w:rsidR="00D16FD0" w:rsidRDefault="00E605CB" w:rsidP="00D118AE">
            <w:pPr>
              <w:pStyle w:val="TableParagraph"/>
              <w:spacing w:line="276" w:lineRule="auto"/>
              <w:ind w:left="107"/>
              <w:rPr>
                <w:sz w:val="24"/>
              </w:rPr>
            </w:pPr>
            <w:r>
              <w:rPr>
                <w:sz w:val="24"/>
              </w:rPr>
              <w:t>1.</w:t>
            </w:r>
          </w:p>
        </w:tc>
        <w:tc>
          <w:tcPr>
            <w:tcW w:w="2551" w:type="dxa"/>
          </w:tcPr>
          <w:p w:rsidR="00D16FD0" w:rsidRDefault="00E605CB" w:rsidP="00D118AE">
            <w:pPr>
              <w:pStyle w:val="TableParagraph"/>
              <w:spacing w:line="276" w:lineRule="auto"/>
              <w:ind w:left="110"/>
              <w:rPr>
                <w:sz w:val="24"/>
              </w:rPr>
            </w:pPr>
            <w:r>
              <w:rPr>
                <w:sz w:val="24"/>
              </w:rPr>
              <w:t>Cena (</w:t>
            </w:r>
            <w:proofErr w:type="spellStart"/>
            <w:r>
              <w:rPr>
                <w:sz w:val="24"/>
              </w:rPr>
              <w:t>Kc</w:t>
            </w:r>
            <w:proofErr w:type="spellEnd"/>
            <w:r>
              <w:rPr>
                <w:sz w:val="24"/>
              </w:rPr>
              <w:t>)</w:t>
            </w:r>
          </w:p>
        </w:tc>
        <w:tc>
          <w:tcPr>
            <w:tcW w:w="1701" w:type="dxa"/>
          </w:tcPr>
          <w:p w:rsidR="00D16FD0" w:rsidRDefault="00DA361D" w:rsidP="00D118AE">
            <w:pPr>
              <w:pStyle w:val="TableParagraph"/>
              <w:spacing w:line="276" w:lineRule="auto"/>
              <w:ind w:left="108"/>
              <w:rPr>
                <w:sz w:val="24"/>
              </w:rPr>
            </w:pPr>
            <w:r>
              <w:rPr>
                <w:sz w:val="24"/>
              </w:rPr>
              <w:t>4</w:t>
            </w:r>
            <w:r w:rsidR="00E605CB">
              <w:rPr>
                <w:sz w:val="24"/>
              </w:rPr>
              <w:t>0</w:t>
            </w:r>
          </w:p>
        </w:tc>
        <w:tc>
          <w:tcPr>
            <w:tcW w:w="4467" w:type="dxa"/>
          </w:tcPr>
          <w:p w:rsidR="00D16FD0" w:rsidRDefault="00E605CB" w:rsidP="00D118AE">
            <w:pPr>
              <w:pStyle w:val="TableParagraph"/>
              <w:spacing w:line="276" w:lineRule="auto"/>
              <w:rPr>
                <w:sz w:val="24"/>
              </w:rPr>
            </w:pPr>
            <w:r>
              <w:rPr>
                <w:sz w:val="24"/>
              </w:rPr>
              <w:t>Cena całkowita za wykonanie przedmiotu zamówienia (podana przez Wykonawcę w</w:t>
            </w:r>
          </w:p>
          <w:p w:rsidR="00D16FD0" w:rsidRDefault="00E605CB" w:rsidP="00D118AE">
            <w:pPr>
              <w:pStyle w:val="TableParagraph"/>
              <w:spacing w:line="276" w:lineRule="auto"/>
              <w:rPr>
                <w:sz w:val="24"/>
              </w:rPr>
            </w:pPr>
            <w:r>
              <w:rPr>
                <w:sz w:val="24"/>
              </w:rPr>
              <w:t>złotych brutto)</w:t>
            </w:r>
          </w:p>
        </w:tc>
      </w:tr>
      <w:tr w:rsidR="00D16FD0" w:rsidTr="00E77D87">
        <w:trPr>
          <w:trHeight w:val="635"/>
        </w:trPr>
        <w:tc>
          <w:tcPr>
            <w:tcW w:w="568" w:type="dxa"/>
          </w:tcPr>
          <w:p w:rsidR="00D16FD0" w:rsidRDefault="00E605CB" w:rsidP="00D118AE">
            <w:pPr>
              <w:pStyle w:val="TableParagraph"/>
              <w:spacing w:line="276" w:lineRule="auto"/>
              <w:ind w:left="107"/>
              <w:rPr>
                <w:sz w:val="24"/>
              </w:rPr>
            </w:pPr>
            <w:r>
              <w:rPr>
                <w:sz w:val="24"/>
              </w:rPr>
              <w:t>2.</w:t>
            </w:r>
          </w:p>
        </w:tc>
        <w:tc>
          <w:tcPr>
            <w:tcW w:w="2551" w:type="dxa"/>
          </w:tcPr>
          <w:p w:rsidR="00D16FD0" w:rsidRDefault="00495F8E" w:rsidP="00D118AE">
            <w:pPr>
              <w:pStyle w:val="TableParagraph"/>
              <w:spacing w:line="276" w:lineRule="auto"/>
              <w:ind w:left="110"/>
              <w:rPr>
                <w:sz w:val="24"/>
              </w:rPr>
            </w:pPr>
            <w:r>
              <w:rPr>
                <w:sz w:val="24"/>
              </w:rPr>
              <w:t>Okres gwarancji udzielonej przez Wykonawcę na dostarczane urządzenia (Kg</w:t>
            </w:r>
            <w:r w:rsidR="003643A1">
              <w:rPr>
                <w:sz w:val="24"/>
              </w:rPr>
              <w:t>)</w:t>
            </w:r>
          </w:p>
        </w:tc>
        <w:tc>
          <w:tcPr>
            <w:tcW w:w="1701" w:type="dxa"/>
          </w:tcPr>
          <w:p w:rsidR="00D16FD0" w:rsidRDefault="00E605CB" w:rsidP="00D118AE">
            <w:pPr>
              <w:pStyle w:val="TableParagraph"/>
              <w:spacing w:line="276" w:lineRule="auto"/>
              <w:ind w:left="108"/>
              <w:rPr>
                <w:sz w:val="24"/>
              </w:rPr>
            </w:pPr>
            <w:r>
              <w:rPr>
                <w:sz w:val="24"/>
              </w:rPr>
              <w:t>40</w:t>
            </w:r>
          </w:p>
        </w:tc>
        <w:tc>
          <w:tcPr>
            <w:tcW w:w="4467" w:type="dxa"/>
          </w:tcPr>
          <w:p w:rsidR="00D16FD0" w:rsidRDefault="00495F8E" w:rsidP="00495F8E">
            <w:pPr>
              <w:pStyle w:val="TableParagraph"/>
              <w:spacing w:before="41" w:line="240" w:lineRule="auto"/>
              <w:rPr>
                <w:sz w:val="24"/>
              </w:rPr>
            </w:pPr>
            <w:r>
              <w:rPr>
                <w:sz w:val="24"/>
              </w:rPr>
              <w:t>36</w:t>
            </w:r>
            <w:r w:rsidR="003643A1">
              <w:rPr>
                <w:sz w:val="24"/>
              </w:rPr>
              <w:t xml:space="preserve"> m</w:t>
            </w:r>
            <w:r>
              <w:rPr>
                <w:sz w:val="24"/>
              </w:rPr>
              <w:t>iesięcy</w:t>
            </w:r>
            <w:r w:rsidR="00E77D87">
              <w:rPr>
                <w:sz w:val="24"/>
              </w:rPr>
              <w:t xml:space="preserve"> i więcej</w:t>
            </w:r>
            <w:r w:rsidR="003643A1">
              <w:rPr>
                <w:sz w:val="24"/>
              </w:rPr>
              <w:t xml:space="preserve"> – 40 pkt</w:t>
            </w:r>
          </w:p>
          <w:p w:rsidR="003643A1" w:rsidRDefault="003643A1" w:rsidP="00495F8E">
            <w:pPr>
              <w:pStyle w:val="TableParagraph"/>
              <w:spacing w:before="41" w:line="240" w:lineRule="auto"/>
              <w:rPr>
                <w:sz w:val="24"/>
              </w:rPr>
            </w:pPr>
            <w:r>
              <w:rPr>
                <w:sz w:val="24"/>
              </w:rPr>
              <w:t xml:space="preserve">Od </w:t>
            </w:r>
            <w:r w:rsidR="00495F8E">
              <w:rPr>
                <w:sz w:val="24"/>
              </w:rPr>
              <w:t>30</w:t>
            </w:r>
            <w:r>
              <w:rPr>
                <w:sz w:val="24"/>
              </w:rPr>
              <w:t xml:space="preserve"> do </w:t>
            </w:r>
            <w:r w:rsidR="00495F8E">
              <w:rPr>
                <w:sz w:val="24"/>
              </w:rPr>
              <w:t>35</w:t>
            </w:r>
            <w:r>
              <w:rPr>
                <w:sz w:val="24"/>
              </w:rPr>
              <w:t xml:space="preserve"> m</w:t>
            </w:r>
            <w:r w:rsidR="00495F8E">
              <w:rPr>
                <w:sz w:val="24"/>
              </w:rPr>
              <w:t>iesięcy</w:t>
            </w:r>
            <w:r>
              <w:rPr>
                <w:sz w:val="24"/>
              </w:rPr>
              <w:t xml:space="preserve"> – 30 pkt</w:t>
            </w:r>
          </w:p>
          <w:p w:rsidR="003643A1" w:rsidRDefault="003643A1" w:rsidP="00495F8E">
            <w:pPr>
              <w:pStyle w:val="TableParagraph"/>
              <w:spacing w:before="41" w:line="240" w:lineRule="auto"/>
              <w:rPr>
                <w:sz w:val="24"/>
              </w:rPr>
            </w:pPr>
            <w:r>
              <w:rPr>
                <w:sz w:val="24"/>
              </w:rPr>
              <w:t xml:space="preserve">Od </w:t>
            </w:r>
            <w:r w:rsidR="00495F8E">
              <w:rPr>
                <w:sz w:val="24"/>
              </w:rPr>
              <w:t>24</w:t>
            </w:r>
            <w:r>
              <w:rPr>
                <w:sz w:val="24"/>
              </w:rPr>
              <w:t xml:space="preserve"> do </w:t>
            </w:r>
            <w:r w:rsidR="00495F8E">
              <w:rPr>
                <w:sz w:val="24"/>
              </w:rPr>
              <w:t>2</w:t>
            </w:r>
            <w:r>
              <w:rPr>
                <w:sz w:val="24"/>
              </w:rPr>
              <w:t xml:space="preserve">9 </w:t>
            </w:r>
            <w:r w:rsidR="00495F8E">
              <w:rPr>
                <w:sz w:val="24"/>
              </w:rPr>
              <w:t>miesięcy</w:t>
            </w:r>
            <w:r>
              <w:rPr>
                <w:sz w:val="24"/>
              </w:rPr>
              <w:t xml:space="preserve"> – 20 pkt</w:t>
            </w:r>
          </w:p>
          <w:p w:rsidR="003643A1" w:rsidRDefault="003643A1" w:rsidP="00495F8E">
            <w:pPr>
              <w:pStyle w:val="TableParagraph"/>
              <w:spacing w:before="41" w:line="240" w:lineRule="auto"/>
              <w:rPr>
                <w:sz w:val="24"/>
              </w:rPr>
            </w:pPr>
            <w:r>
              <w:rPr>
                <w:sz w:val="24"/>
              </w:rPr>
              <w:t xml:space="preserve">Od </w:t>
            </w:r>
            <w:r w:rsidR="00495F8E">
              <w:rPr>
                <w:sz w:val="24"/>
              </w:rPr>
              <w:t>18</w:t>
            </w:r>
            <w:r>
              <w:rPr>
                <w:sz w:val="24"/>
              </w:rPr>
              <w:t xml:space="preserve"> do </w:t>
            </w:r>
            <w:r w:rsidR="00495F8E">
              <w:rPr>
                <w:sz w:val="24"/>
              </w:rPr>
              <w:t>23 miesięcy</w:t>
            </w:r>
            <w:r>
              <w:rPr>
                <w:sz w:val="24"/>
              </w:rPr>
              <w:t xml:space="preserve"> – 10 pkt</w:t>
            </w:r>
          </w:p>
          <w:p w:rsidR="00495F8E" w:rsidRDefault="00495F8E" w:rsidP="00495F8E">
            <w:pPr>
              <w:pStyle w:val="TableParagraph"/>
              <w:spacing w:before="41" w:line="240" w:lineRule="auto"/>
              <w:rPr>
                <w:sz w:val="24"/>
              </w:rPr>
            </w:pPr>
            <w:r>
              <w:rPr>
                <w:sz w:val="24"/>
              </w:rPr>
              <w:t>Poniżej 18 miesięcy – 0 pkt</w:t>
            </w:r>
          </w:p>
        </w:tc>
      </w:tr>
      <w:tr w:rsidR="00E77D87" w:rsidTr="00E77D87">
        <w:trPr>
          <w:trHeight w:val="635"/>
        </w:trPr>
        <w:tc>
          <w:tcPr>
            <w:tcW w:w="568" w:type="dxa"/>
          </w:tcPr>
          <w:p w:rsidR="00E77D87" w:rsidRDefault="00E77D87" w:rsidP="009D3F85">
            <w:pPr>
              <w:pStyle w:val="TableParagraph"/>
              <w:spacing w:line="276" w:lineRule="auto"/>
              <w:ind w:left="107"/>
              <w:rPr>
                <w:sz w:val="24"/>
              </w:rPr>
            </w:pPr>
            <w:r>
              <w:rPr>
                <w:sz w:val="24"/>
              </w:rPr>
              <w:t>3.</w:t>
            </w:r>
          </w:p>
        </w:tc>
        <w:tc>
          <w:tcPr>
            <w:tcW w:w="2551" w:type="dxa"/>
          </w:tcPr>
          <w:p w:rsidR="00E77D87" w:rsidRDefault="00CA400E" w:rsidP="00CA400E">
            <w:pPr>
              <w:pStyle w:val="TableParagraph"/>
              <w:spacing w:line="276" w:lineRule="auto"/>
              <w:ind w:left="110"/>
              <w:rPr>
                <w:sz w:val="24"/>
              </w:rPr>
            </w:pPr>
            <w:r>
              <w:t xml:space="preserve">Obsługa aplikacji </w:t>
            </w:r>
            <w:r w:rsidR="00DA361D">
              <w:t xml:space="preserve"> </w:t>
            </w:r>
            <w:r>
              <w:t xml:space="preserve">(dotyczy </w:t>
            </w:r>
            <w:r w:rsidR="00DA361D">
              <w:t>tabletów</w:t>
            </w:r>
            <w:r>
              <w:t>)</w:t>
            </w:r>
            <w:r w:rsidR="00E77D87">
              <w:t xml:space="preserve"> (</w:t>
            </w:r>
            <w:proofErr w:type="spellStart"/>
            <w:r w:rsidR="00E77D87">
              <w:t>Kt</w:t>
            </w:r>
            <w:proofErr w:type="spellEnd"/>
            <w:r w:rsidR="00E77D87">
              <w:t>)</w:t>
            </w:r>
          </w:p>
        </w:tc>
        <w:tc>
          <w:tcPr>
            <w:tcW w:w="1701" w:type="dxa"/>
          </w:tcPr>
          <w:p w:rsidR="00E77D87" w:rsidRDefault="007D46E5" w:rsidP="009D3F85">
            <w:pPr>
              <w:pStyle w:val="TableParagraph"/>
              <w:spacing w:line="276" w:lineRule="auto"/>
              <w:ind w:left="108"/>
              <w:rPr>
                <w:sz w:val="24"/>
              </w:rPr>
            </w:pPr>
            <w:r>
              <w:rPr>
                <w:sz w:val="24"/>
              </w:rPr>
              <w:t>2</w:t>
            </w:r>
            <w:r w:rsidR="00E77D87">
              <w:rPr>
                <w:sz w:val="24"/>
              </w:rPr>
              <w:t>0</w:t>
            </w:r>
          </w:p>
        </w:tc>
        <w:tc>
          <w:tcPr>
            <w:tcW w:w="4467" w:type="dxa"/>
          </w:tcPr>
          <w:p w:rsidR="00DA361D" w:rsidRDefault="00CA400E" w:rsidP="009D3F85">
            <w:pPr>
              <w:pStyle w:val="TableParagraph"/>
              <w:spacing w:before="41" w:line="240" w:lineRule="auto"/>
              <w:rPr>
                <w:sz w:val="24"/>
              </w:rPr>
            </w:pPr>
            <w:r>
              <w:rPr>
                <w:sz w:val="24"/>
              </w:rPr>
              <w:t>2</w:t>
            </w:r>
            <w:r w:rsidR="00DA361D">
              <w:rPr>
                <w:sz w:val="24"/>
              </w:rPr>
              <w:t xml:space="preserve">0 pkt </w:t>
            </w:r>
            <w:r>
              <w:rPr>
                <w:sz w:val="24"/>
              </w:rPr>
              <w:t>- p</w:t>
            </w:r>
            <w:r w:rsidR="00186650">
              <w:rPr>
                <w:sz w:val="24"/>
              </w:rPr>
              <w:t>oprawność</w:t>
            </w:r>
            <w:r>
              <w:rPr>
                <w:sz w:val="24"/>
              </w:rPr>
              <w:t xml:space="preserve"> działania a</w:t>
            </w:r>
            <w:r w:rsidR="00020D9C">
              <w:rPr>
                <w:sz w:val="24"/>
              </w:rPr>
              <w:t xml:space="preserve">plikacji </w:t>
            </w:r>
            <w:proofErr w:type="spellStart"/>
            <w:r w:rsidR="00020D9C">
              <w:rPr>
                <w:sz w:val="24"/>
              </w:rPr>
              <w:t>ScratchJr</w:t>
            </w:r>
            <w:proofErr w:type="spellEnd"/>
            <w:r w:rsidR="00020D9C">
              <w:rPr>
                <w:sz w:val="24"/>
              </w:rPr>
              <w:t xml:space="preserve"> określana po</w:t>
            </w:r>
            <w:r>
              <w:rPr>
                <w:sz w:val="24"/>
              </w:rPr>
              <w:t xml:space="preserve">przez prawidłowe funkcjonowanie kalibracji ekranu dotykowego do obrazu </w:t>
            </w:r>
            <w:r w:rsidR="00C0166D" w:rsidRPr="00C0166D">
              <w:rPr>
                <w:sz w:val="24"/>
              </w:rPr>
              <w:t xml:space="preserve">widocznego </w:t>
            </w:r>
            <w:r>
              <w:rPr>
                <w:sz w:val="24"/>
              </w:rPr>
              <w:t>w trybie edycji postaci (</w:t>
            </w:r>
            <w:proofErr w:type="spellStart"/>
            <w:r>
              <w:rPr>
                <w:sz w:val="24"/>
              </w:rPr>
              <w:t>character</w:t>
            </w:r>
            <w:proofErr w:type="spellEnd"/>
            <w:r>
              <w:rPr>
                <w:sz w:val="24"/>
              </w:rPr>
              <w:t xml:space="preserve"> </w:t>
            </w:r>
            <w:proofErr w:type="spellStart"/>
            <w:r>
              <w:rPr>
                <w:sz w:val="24"/>
              </w:rPr>
              <w:t>edit</w:t>
            </w:r>
            <w:proofErr w:type="spellEnd"/>
            <w:r>
              <w:rPr>
                <w:sz w:val="24"/>
              </w:rPr>
              <w:t>), dopuszczalne przesunięcie poniżej 2mm w każdej osi.</w:t>
            </w:r>
          </w:p>
          <w:p w:rsidR="00CA400E" w:rsidRDefault="00CA400E" w:rsidP="009D3F85">
            <w:pPr>
              <w:pStyle w:val="TableParagraph"/>
              <w:spacing w:before="41" w:line="240" w:lineRule="auto"/>
              <w:rPr>
                <w:sz w:val="24"/>
              </w:rPr>
            </w:pPr>
          </w:p>
          <w:p w:rsidR="00CA400E" w:rsidRDefault="00CA400E" w:rsidP="009D3F85">
            <w:pPr>
              <w:pStyle w:val="TableParagraph"/>
              <w:spacing w:before="41" w:line="240" w:lineRule="auto"/>
              <w:rPr>
                <w:sz w:val="24"/>
              </w:rPr>
            </w:pPr>
            <w:r>
              <w:rPr>
                <w:sz w:val="24"/>
              </w:rPr>
              <w:t>0 pkt – przesunięcie powyżej 2 mm.</w:t>
            </w:r>
          </w:p>
          <w:p w:rsidR="00E77D87" w:rsidRDefault="00E77D87" w:rsidP="007D46E5">
            <w:pPr>
              <w:pStyle w:val="TableParagraph"/>
              <w:spacing w:before="41" w:line="240" w:lineRule="auto"/>
              <w:ind w:left="0"/>
              <w:rPr>
                <w:sz w:val="24"/>
              </w:rPr>
            </w:pPr>
          </w:p>
        </w:tc>
      </w:tr>
    </w:tbl>
    <w:p w:rsidR="00D16FD0" w:rsidRDefault="00D16FD0" w:rsidP="00D118AE">
      <w:pPr>
        <w:pStyle w:val="Tekstpodstawowy"/>
        <w:spacing w:before="9" w:line="276" w:lineRule="auto"/>
        <w:rPr>
          <w:sz w:val="23"/>
        </w:rPr>
      </w:pPr>
    </w:p>
    <w:p w:rsidR="003643A1" w:rsidRDefault="00E605CB" w:rsidP="00D118AE">
      <w:pPr>
        <w:pStyle w:val="Tekstpodstawowy"/>
        <w:spacing w:line="276" w:lineRule="auto"/>
        <w:ind w:left="1104" w:right="144" w:hanging="708"/>
      </w:pPr>
      <w:r>
        <w:t>Kryterium ceny (</w:t>
      </w:r>
      <w:proofErr w:type="spellStart"/>
      <w:r>
        <w:t>Kc</w:t>
      </w:r>
      <w:proofErr w:type="spellEnd"/>
      <w:r>
        <w:t xml:space="preserve">) będzie wyliczane według następujących </w:t>
      </w:r>
      <w:r w:rsidR="003643A1">
        <w:t>zasad:</w:t>
      </w:r>
    </w:p>
    <w:p w:rsidR="00D16FD0" w:rsidRDefault="003643A1" w:rsidP="00D118AE">
      <w:pPr>
        <w:pStyle w:val="Tekstpodstawowy"/>
        <w:spacing w:line="276" w:lineRule="auto"/>
        <w:ind w:left="1104" w:right="144" w:hanging="708"/>
      </w:pPr>
      <w:r>
        <w:t xml:space="preserve">           </w:t>
      </w:r>
      <w:r w:rsidR="00E605CB">
        <w:t>Najniższa cena całkowita z ocenianych ofert</w:t>
      </w:r>
    </w:p>
    <w:p w:rsidR="00D16FD0" w:rsidRDefault="00E605CB" w:rsidP="00D118AE">
      <w:pPr>
        <w:pStyle w:val="Tekstpodstawowy"/>
        <w:spacing w:before="4" w:line="276" w:lineRule="auto"/>
        <w:ind w:left="396"/>
      </w:pPr>
      <w:proofErr w:type="spellStart"/>
      <w:r>
        <w:t>Kc</w:t>
      </w:r>
      <w:proofErr w:type="spellEnd"/>
      <w:r>
        <w:t xml:space="preserve"> = ------------------------------</w:t>
      </w:r>
      <w:r w:rsidR="00DA361D">
        <w:t>---------------------------- x 4</w:t>
      </w:r>
      <w:r>
        <w:t>0</w:t>
      </w:r>
    </w:p>
    <w:p w:rsidR="00D16FD0" w:rsidRDefault="00E605CB" w:rsidP="00D118AE">
      <w:pPr>
        <w:pStyle w:val="Tekstpodstawowy"/>
        <w:spacing w:line="276" w:lineRule="auto"/>
        <w:ind w:left="1644"/>
      </w:pPr>
      <w:r>
        <w:t>Cena całkowita oferty ocenianej</w:t>
      </w:r>
    </w:p>
    <w:p w:rsidR="00020D9C" w:rsidRDefault="00E605CB" w:rsidP="00D118AE">
      <w:pPr>
        <w:pStyle w:val="Tekstpodstawowy"/>
        <w:spacing w:before="36" w:line="276" w:lineRule="auto"/>
        <w:ind w:left="396" w:right="286"/>
      </w:pPr>
      <w:r>
        <w:t>Maksymalną liczbę punktów, jaką może otrzymać</w:t>
      </w:r>
      <w:r w:rsidR="00E77D87">
        <w:t xml:space="preserve"> najtańs</w:t>
      </w:r>
      <w:r w:rsidR="00DA361D">
        <w:t>za oferta Wykonawcy to 4</w:t>
      </w:r>
      <w:r>
        <w:t xml:space="preserve">0. </w:t>
      </w:r>
    </w:p>
    <w:p w:rsidR="00020D9C" w:rsidRDefault="00020D9C" w:rsidP="00D118AE">
      <w:pPr>
        <w:pStyle w:val="Tekstpodstawowy"/>
        <w:spacing w:before="36" w:line="276" w:lineRule="auto"/>
        <w:ind w:left="396" w:right="286"/>
      </w:pPr>
    </w:p>
    <w:p w:rsidR="00D16FD0" w:rsidRDefault="00E605CB" w:rsidP="00D118AE">
      <w:pPr>
        <w:pStyle w:val="Tekstpodstawowy"/>
        <w:spacing w:before="36" w:line="276" w:lineRule="auto"/>
        <w:ind w:left="396" w:right="286"/>
      </w:pPr>
      <w:r>
        <w:t xml:space="preserve">Kryterium </w:t>
      </w:r>
      <w:r w:rsidR="00495F8E">
        <w:t>gwarancja</w:t>
      </w:r>
      <w:r>
        <w:t xml:space="preserve"> (K</w:t>
      </w:r>
      <w:r w:rsidR="00495F8E">
        <w:t>g</w:t>
      </w:r>
      <w:r>
        <w:t>) będzie wyliczane wg zasad</w:t>
      </w:r>
      <w:r w:rsidR="003643A1">
        <w:t xml:space="preserve"> określonych w tabeli powyżej.</w:t>
      </w:r>
      <w:r w:rsidR="00495F8E">
        <w:t xml:space="preserve"> Zamawiający informuję, że zaoferowany okres gwarancji uwzględniany przy ocenie oferty to najkrótszy okres na jaki została udzielona gwarancja </w:t>
      </w:r>
      <w:r w:rsidR="00465596">
        <w:t xml:space="preserve">(np. gwarancja na </w:t>
      </w:r>
      <w:proofErr w:type="spellStart"/>
      <w:r w:rsidR="00465596">
        <w:t>Ozobot</w:t>
      </w:r>
      <w:proofErr w:type="spellEnd"/>
      <w:r w:rsidR="00465596">
        <w:t xml:space="preserve"> i </w:t>
      </w:r>
      <w:proofErr w:type="spellStart"/>
      <w:r w:rsidR="00465596">
        <w:t>Scottie</w:t>
      </w:r>
      <w:proofErr w:type="spellEnd"/>
      <w:r w:rsidR="00465596">
        <w:t xml:space="preserve"> Go – 36 miesięcy, gwarancja na tablet 24 miesiące – łączna ilość punktów za kryterium gwarancja to 20 a nie 40) </w:t>
      </w:r>
    </w:p>
    <w:p w:rsidR="00D16FD0" w:rsidRDefault="00E605CB" w:rsidP="00D118AE">
      <w:pPr>
        <w:pStyle w:val="Tekstpodstawowy"/>
        <w:spacing w:before="1" w:line="276" w:lineRule="auto"/>
        <w:ind w:left="396" w:right="235"/>
        <w:jc w:val="both"/>
      </w:pPr>
      <w:r>
        <w:t xml:space="preserve">Maksymalną liczbę punktów, jaką może otrzymać oferta Wykonawcy w kryterium </w:t>
      </w:r>
      <w:r w:rsidR="00465596">
        <w:t>gwarancja</w:t>
      </w:r>
      <w:r>
        <w:t xml:space="preserve"> to 40.</w:t>
      </w:r>
    </w:p>
    <w:p w:rsidR="00020D9C" w:rsidRDefault="00020D9C" w:rsidP="00DA361D">
      <w:pPr>
        <w:pStyle w:val="Tekstpodstawowy"/>
        <w:spacing w:before="1" w:line="276" w:lineRule="auto"/>
        <w:ind w:left="396" w:right="235"/>
        <w:jc w:val="both"/>
      </w:pPr>
    </w:p>
    <w:p w:rsidR="00E77D87" w:rsidRDefault="00E77D87" w:rsidP="00DA361D">
      <w:pPr>
        <w:pStyle w:val="Tekstpodstawowy"/>
        <w:spacing w:before="1" w:line="276" w:lineRule="auto"/>
        <w:ind w:left="396" w:right="235"/>
        <w:jc w:val="both"/>
      </w:pPr>
      <w:r>
        <w:t xml:space="preserve">Kryterium </w:t>
      </w:r>
      <w:r w:rsidR="00CA400E">
        <w:t>Obsługa aplikacji</w:t>
      </w:r>
      <w:r>
        <w:t xml:space="preserve"> (dotyczy tabletów) będzie wyliczane zgodnie z tabelą powyżej – </w:t>
      </w:r>
      <w:r w:rsidR="00CA400E">
        <w:t>maksymalnie</w:t>
      </w:r>
      <w:r>
        <w:t xml:space="preserve"> możliwe do </w:t>
      </w:r>
      <w:r w:rsidR="00DA361D">
        <w:t xml:space="preserve">uzyskania za kryterium </w:t>
      </w:r>
      <w:proofErr w:type="spellStart"/>
      <w:r w:rsidR="00DA361D">
        <w:t>Kt</w:t>
      </w:r>
      <w:proofErr w:type="spellEnd"/>
      <w:r w:rsidR="00DA361D">
        <w:t xml:space="preserve"> jest 2</w:t>
      </w:r>
      <w:r>
        <w:t>0 punktów (</w:t>
      </w:r>
      <w:r w:rsidR="00CA400E" w:rsidRPr="00CA400E">
        <w:t xml:space="preserve">prawidłowe funkcjonowanie kalibracji ekranu dotykowego do </w:t>
      </w:r>
      <w:r w:rsidR="00C0166D">
        <w:t xml:space="preserve">widocznego </w:t>
      </w:r>
      <w:r w:rsidR="00CA400E" w:rsidRPr="00CA400E">
        <w:t>obrazu w trybie edycji postaci (</w:t>
      </w:r>
      <w:proofErr w:type="spellStart"/>
      <w:r w:rsidR="00CA400E" w:rsidRPr="00CA400E">
        <w:t>character</w:t>
      </w:r>
      <w:proofErr w:type="spellEnd"/>
      <w:r w:rsidR="00CA400E" w:rsidRPr="00CA400E">
        <w:t xml:space="preserve"> </w:t>
      </w:r>
      <w:proofErr w:type="spellStart"/>
      <w:r w:rsidR="00CA400E" w:rsidRPr="00CA400E">
        <w:t>edit</w:t>
      </w:r>
      <w:proofErr w:type="spellEnd"/>
      <w:r w:rsidR="00CA400E" w:rsidRPr="00CA400E">
        <w:t>), dopuszczalne przesunięcie poniżej 2mm w każdej osi.</w:t>
      </w:r>
      <w:r>
        <w:t>)</w:t>
      </w:r>
      <w:r w:rsidR="00C0166D">
        <w:t>.</w:t>
      </w:r>
    </w:p>
    <w:p w:rsidR="00D16FD0" w:rsidRDefault="00E605CB" w:rsidP="00D118AE">
      <w:pPr>
        <w:pStyle w:val="Akapitzlist"/>
        <w:numPr>
          <w:ilvl w:val="0"/>
          <w:numId w:val="5"/>
        </w:numPr>
        <w:tabs>
          <w:tab w:val="left" w:pos="680"/>
        </w:tabs>
        <w:spacing w:before="131" w:line="276" w:lineRule="auto"/>
        <w:ind w:right="237"/>
        <w:jc w:val="both"/>
        <w:rPr>
          <w:sz w:val="24"/>
        </w:rPr>
      </w:pPr>
      <w:r>
        <w:rPr>
          <w:sz w:val="24"/>
        </w:rPr>
        <w:t xml:space="preserve">Wskaźnik wynikowy (W) stanowi sumę punktów uzyskanych w kryteriach oceny ofert, </w:t>
      </w:r>
      <w:r w:rsidR="00465596">
        <w:rPr>
          <w:sz w:val="24"/>
        </w:rPr>
        <w:t xml:space="preserve">wg wzoru:   W   =   </w:t>
      </w:r>
      <w:proofErr w:type="spellStart"/>
      <w:r w:rsidR="00465596">
        <w:rPr>
          <w:sz w:val="24"/>
        </w:rPr>
        <w:t>Kc</w:t>
      </w:r>
      <w:proofErr w:type="spellEnd"/>
      <w:r w:rsidR="00465596">
        <w:rPr>
          <w:sz w:val="24"/>
        </w:rPr>
        <w:t xml:space="preserve"> + Kg</w:t>
      </w:r>
      <w:r w:rsidR="00E77D87">
        <w:rPr>
          <w:sz w:val="24"/>
        </w:rPr>
        <w:t xml:space="preserve"> + </w:t>
      </w:r>
      <w:proofErr w:type="spellStart"/>
      <w:r w:rsidR="00E77D87">
        <w:rPr>
          <w:sz w:val="24"/>
        </w:rPr>
        <w:t>Kt</w:t>
      </w:r>
      <w:proofErr w:type="spellEnd"/>
      <w:r>
        <w:rPr>
          <w:sz w:val="24"/>
        </w:rPr>
        <w:t>,   przy   czym    wszystkie   obliczenia    dokonywane   będą   z dokładnością do dwóch miejsc po</w:t>
      </w:r>
      <w:r>
        <w:rPr>
          <w:spacing w:val="2"/>
          <w:sz w:val="24"/>
        </w:rPr>
        <w:t xml:space="preserve"> </w:t>
      </w:r>
      <w:r>
        <w:rPr>
          <w:sz w:val="24"/>
        </w:rPr>
        <w:t>przecinku.</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5"/>
        </w:numPr>
        <w:tabs>
          <w:tab w:val="left" w:pos="709"/>
        </w:tabs>
        <w:spacing w:line="276" w:lineRule="auto"/>
        <w:ind w:left="709" w:right="239"/>
        <w:jc w:val="both"/>
        <w:rPr>
          <w:sz w:val="24"/>
        </w:rPr>
      </w:pPr>
      <w:r>
        <w:rPr>
          <w:sz w:val="24"/>
        </w:rPr>
        <w:lastRenderedPageBreak/>
        <w:t>Za najkorzystniejszą uznana zostanie oferta, która otr</w:t>
      </w:r>
      <w:r w:rsidR="003643A1">
        <w:rPr>
          <w:sz w:val="24"/>
        </w:rPr>
        <w:t>zyma największą liczbę punktów W</w:t>
      </w:r>
      <w:r>
        <w:rPr>
          <w:sz w:val="24"/>
        </w:rPr>
        <w:t>.</w:t>
      </w:r>
    </w:p>
    <w:p w:rsidR="00D16FD0" w:rsidRDefault="00D16FD0" w:rsidP="00D118AE">
      <w:pPr>
        <w:pStyle w:val="Tekstpodstawowy"/>
        <w:tabs>
          <w:tab w:val="left" w:pos="709"/>
        </w:tabs>
        <w:spacing w:before="5" w:line="276" w:lineRule="auto"/>
        <w:ind w:left="709" w:hanging="425"/>
        <w:rPr>
          <w:sz w:val="27"/>
        </w:rPr>
      </w:pPr>
    </w:p>
    <w:p w:rsidR="00D16FD0" w:rsidRDefault="00E605CB" w:rsidP="00D118AE">
      <w:pPr>
        <w:pStyle w:val="Akapitzlist"/>
        <w:numPr>
          <w:ilvl w:val="0"/>
          <w:numId w:val="5"/>
        </w:numPr>
        <w:tabs>
          <w:tab w:val="left" w:pos="709"/>
        </w:tabs>
        <w:spacing w:line="276" w:lineRule="auto"/>
        <w:ind w:left="709" w:right="241"/>
        <w:jc w:val="both"/>
        <w:rPr>
          <w:sz w:val="24"/>
        </w:rPr>
      </w:pPr>
      <w:r>
        <w:rPr>
          <w:sz w:val="24"/>
        </w:rPr>
        <w:t>W toku badania i oceny ofert Zamawiający może żądać od Wykonawców wyjaśnień dotyczących treści złożonych</w:t>
      </w:r>
      <w:r>
        <w:rPr>
          <w:spacing w:val="-1"/>
          <w:sz w:val="24"/>
        </w:rPr>
        <w:t xml:space="preserve"> </w:t>
      </w:r>
      <w:r>
        <w:rPr>
          <w:sz w:val="24"/>
        </w:rPr>
        <w:t>ofert.</w:t>
      </w:r>
      <w:r w:rsidR="00E77D87">
        <w:rPr>
          <w:sz w:val="24"/>
        </w:rPr>
        <w:t xml:space="preserve"> </w:t>
      </w:r>
    </w:p>
    <w:p w:rsidR="00D16FD0" w:rsidRDefault="00D16FD0" w:rsidP="00D118AE">
      <w:pPr>
        <w:pStyle w:val="Tekstpodstawowy"/>
        <w:tabs>
          <w:tab w:val="left" w:pos="709"/>
        </w:tabs>
        <w:spacing w:before="3" w:line="276" w:lineRule="auto"/>
        <w:ind w:left="709" w:hanging="425"/>
        <w:rPr>
          <w:sz w:val="27"/>
        </w:rPr>
      </w:pPr>
    </w:p>
    <w:p w:rsidR="00D16FD0" w:rsidRDefault="00E605CB" w:rsidP="00D118AE">
      <w:pPr>
        <w:pStyle w:val="Akapitzlist"/>
        <w:numPr>
          <w:ilvl w:val="0"/>
          <w:numId w:val="5"/>
        </w:numPr>
        <w:tabs>
          <w:tab w:val="left" w:pos="709"/>
        </w:tabs>
        <w:spacing w:line="276" w:lineRule="auto"/>
        <w:ind w:left="709" w:right="236"/>
        <w:jc w:val="both"/>
        <w:rPr>
          <w:sz w:val="24"/>
        </w:rPr>
      </w:pPr>
      <w:r>
        <w:rPr>
          <w:sz w:val="24"/>
        </w:rPr>
        <w:t>Wyniki punktowe dokonywanych obliczeń w poszczególnych kryteriach podawane będą z dokładnością do dwóch miejsc po przecinku. Zaokrąglenia będą dokonywane w sposób następujący: uzyskane punkty będą zaokrąglane do dwóch miejsc po przecinku tak, że trzecie miejsce po przecinku poniżej 5 pominie się, natomiast równe 5 i wyższe spowoduje zaokrąglenie cyfry znajdującej się na drugim miejscu po przecinku o 1</w:t>
      </w:r>
      <w:r>
        <w:rPr>
          <w:spacing w:val="-21"/>
          <w:sz w:val="24"/>
        </w:rPr>
        <w:t xml:space="preserve"> </w:t>
      </w:r>
      <w:r>
        <w:rPr>
          <w:sz w:val="24"/>
        </w:rPr>
        <w:t>wyżej.</w:t>
      </w:r>
    </w:p>
    <w:p w:rsidR="00D16FD0" w:rsidRDefault="00D16FD0" w:rsidP="00D118AE">
      <w:pPr>
        <w:pStyle w:val="Tekstpodstawowy"/>
        <w:tabs>
          <w:tab w:val="left" w:pos="709"/>
        </w:tabs>
        <w:spacing w:before="6" w:line="276" w:lineRule="auto"/>
        <w:ind w:left="709" w:hanging="425"/>
        <w:rPr>
          <w:sz w:val="27"/>
        </w:rPr>
      </w:pPr>
    </w:p>
    <w:p w:rsidR="00D16FD0" w:rsidRDefault="00E605CB" w:rsidP="00D118AE">
      <w:pPr>
        <w:pStyle w:val="Akapitzlist"/>
        <w:numPr>
          <w:ilvl w:val="0"/>
          <w:numId w:val="5"/>
        </w:numPr>
        <w:tabs>
          <w:tab w:val="left" w:pos="709"/>
        </w:tabs>
        <w:spacing w:line="276" w:lineRule="auto"/>
        <w:ind w:left="709" w:right="239"/>
        <w:jc w:val="both"/>
        <w:rPr>
          <w:sz w:val="24"/>
        </w:rPr>
      </w:pPr>
      <w:r>
        <w:rPr>
          <w:sz w:val="24"/>
        </w:rPr>
        <w:t>Zamawiający w celu ustalenia czy oferta zawiera rażąco niska cenę w stosunku do przedmiotu zamówienia, zwróci się do wykonawcy o udzielenie w określonym terminie wyjaśnień dotyczących elementów oferty mających wpływ na wysokość</w:t>
      </w:r>
      <w:r>
        <w:rPr>
          <w:spacing w:val="-12"/>
          <w:sz w:val="24"/>
        </w:rPr>
        <w:t xml:space="preserve"> </w:t>
      </w:r>
      <w:r>
        <w:rPr>
          <w:sz w:val="24"/>
        </w:rPr>
        <w:t>ceny.</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5"/>
        </w:numPr>
        <w:tabs>
          <w:tab w:val="left" w:pos="824"/>
        </w:tabs>
        <w:spacing w:line="276" w:lineRule="auto"/>
        <w:ind w:left="823" w:right="242" w:hanging="427"/>
        <w:jc w:val="both"/>
        <w:rPr>
          <w:sz w:val="24"/>
        </w:rPr>
      </w:pPr>
      <w:r>
        <w:rPr>
          <w:sz w:val="24"/>
        </w:rPr>
        <w:t>Zamawiający odrzuci ofertę Wykonawcy, który nie złożył wyjaśnień lub jeżeli dokonana ocena wyjaśnień wraz z dostarczonymi dowodami potwierdzi, że oferta zawiera rażąco niską cenę w stosunku do przedmiotu</w:t>
      </w:r>
      <w:r>
        <w:rPr>
          <w:spacing w:val="-3"/>
          <w:sz w:val="24"/>
        </w:rPr>
        <w:t xml:space="preserve"> </w:t>
      </w:r>
      <w:r>
        <w:rPr>
          <w:sz w:val="24"/>
        </w:rPr>
        <w:t>zamówienia.</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5"/>
        </w:numPr>
        <w:tabs>
          <w:tab w:val="left" w:pos="824"/>
        </w:tabs>
        <w:spacing w:line="276" w:lineRule="auto"/>
        <w:ind w:left="823" w:right="236" w:hanging="427"/>
        <w:jc w:val="both"/>
        <w:rPr>
          <w:sz w:val="24"/>
        </w:rPr>
      </w:pPr>
      <w:r>
        <w:rPr>
          <w:sz w:val="24"/>
        </w:rPr>
        <w:t>Jeżeli w postępowaniu o udzielenie zamówienia nie będzie można dokonać wyboru oferty najkorzystniejszej ze względu na to, że zostały złożone oferty o takich samych kryteriach, Zamawiający wezwie Wykonawców,  którzy złożyli  te  oferty,  do  złożenia w terminie określonym przez Zamawiającego ofert</w:t>
      </w:r>
      <w:r>
        <w:rPr>
          <w:spacing w:val="-3"/>
          <w:sz w:val="24"/>
        </w:rPr>
        <w:t xml:space="preserve"> </w:t>
      </w:r>
      <w:r>
        <w:rPr>
          <w:sz w:val="24"/>
        </w:rPr>
        <w:t>dodatkowych.</w:t>
      </w:r>
    </w:p>
    <w:p w:rsidR="00D16FD0" w:rsidRDefault="00D16FD0" w:rsidP="00D118AE">
      <w:pPr>
        <w:pStyle w:val="Tekstpodstawowy"/>
        <w:spacing w:before="9" w:line="276" w:lineRule="auto"/>
        <w:rPr>
          <w:sz w:val="27"/>
        </w:rPr>
      </w:pPr>
    </w:p>
    <w:p w:rsidR="00D16FD0" w:rsidRDefault="00E605CB" w:rsidP="00D118AE">
      <w:pPr>
        <w:pStyle w:val="Akapitzlist"/>
        <w:numPr>
          <w:ilvl w:val="0"/>
          <w:numId w:val="5"/>
        </w:numPr>
        <w:tabs>
          <w:tab w:val="left" w:pos="824"/>
        </w:tabs>
        <w:spacing w:line="276" w:lineRule="auto"/>
        <w:ind w:left="823" w:right="242" w:hanging="427"/>
        <w:jc w:val="both"/>
        <w:rPr>
          <w:sz w:val="24"/>
        </w:rPr>
      </w:pPr>
      <w:r>
        <w:rPr>
          <w:sz w:val="24"/>
        </w:rPr>
        <w:t>Wykonawcy, składający oferty dodatkowe, nie mogą zaoferować cen wyższych niż zaoferowane w złożonych</w:t>
      </w:r>
      <w:r>
        <w:rPr>
          <w:spacing w:val="-3"/>
          <w:sz w:val="24"/>
        </w:rPr>
        <w:t xml:space="preserve"> </w:t>
      </w:r>
      <w:r>
        <w:rPr>
          <w:sz w:val="24"/>
        </w:rPr>
        <w:t>ofertach.</w:t>
      </w:r>
    </w:p>
    <w:p w:rsidR="00D16FD0" w:rsidRDefault="00D16FD0" w:rsidP="00D118AE">
      <w:pPr>
        <w:pStyle w:val="Tekstpodstawowy"/>
        <w:spacing w:before="11" w:line="276" w:lineRule="auto"/>
        <w:rPr>
          <w:sz w:val="27"/>
        </w:rPr>
      </w:pPr>
    </w:p>
    <w:p w:rsidR="00D16FD0" w:rsidRDefault="00E605CB" w:rsidP="00D118AE">
      <w:pPr>
        <w:pStyle w:val="Nagwek1"/>
        <w:numPr>
          <w:ilvl w:val="0"/>
          <w:numId w:val="17"/>
        </w:numPr>
        <w:tabs>
          <w:tab w:val="left" w:pos="963"/>
          <w:tab w:val="left" w:pos="2860"/>
          <w:tab w:val="left" w:pos="3321"/>
          <w:tab w:val="left" w:pos="6013"/>
          <w:tab w:val="left" w:pos="7018"/>
          <w:tab w:val="left" w:pos="8476"/>
        </w:tabs>
        <w:spacing w:line="276" w:lineRule="auto"/>
        <w:ind w:right="240" w:hanging="566"/>
        <w:jc w:val="left"/>
      </w:pPr>
      <w:r>
        <w:t>INFORMACJE</w:t>
      </w:r>
      <w:r>
        <w:tab/>
        <w:t>O</w:t>
      </w:r>
      <w:r>
        <w:tab/>
        <w:t>FORMALNOŚCIACH,</w:t>
      </w:r>
      <w:r>
        <w:tab/>
        <w:t>JAKIE</w:t>
      </w:r>
      <w:r>
        <w:tab/>
        <w:t>POWINNY</w:t>
      </w:r>
      <w:r>
        <w:tab/>
        <w:t>ZOSTAĆ DOPEŁNIONE PO WYBORZE OFERTY W CELU ZAWARCIA</w:t>
      </w:r>
      <w:r>
        <w:rPr>
          <w:spacing w:val="-15"/>
        </w:rPr>
        <w:t xml:space="preserve"> </w:t>
      </w:r>
      <w:r>
        <w:t>UMOWY</w:t>
      </w:r>
    </w:p>
    <w:p w:rsidR="00D16FD0" w:rsidRDefault="00D16FD0" w:rsidP="00D118AE">
      <w:pPr>
        <w:pStyle w:val="Tekstpodstawowy"/>
        <w:spacing w:before="8" w:line="276" w:lineRule="auto"/>
        <w:rPr>
          <w:b/>
          <w:sz w:val="26"/>
        </w:rPr>
      </w:pPr>
    </w:p>
    <w:p w:rsidR="00D16FD0" w:rsidRDefault="00E605CB" w:rsidP="00D118AE">
      <w:pPr>
        <w:pStyle w:val="Akapitzlist"/>
        <w:numPr>
          <w:ilvl w:val="0"/>
          <w:numId w:val="4"/>
        </w:numPr>
        <w:tabs>
          <w:tab w:val="left" w:pos="824"/>
        </w:tabs>
        <w:spacing w:before="1" w:line="276" w:lineRule="auto"/>
        <w:ind w:right="237" w:hanging="427"/>
        <w:rPr>
          <w:sz w:val="24"/>
        </w:rPr>
      </w:pPr>
      <w:r>
        <w:rPr>
          <w:sz w:val="24"/>
        </w:rPr>
        <w:t>Zamawiający udzieli zamówienia Wykonawcy, którego oferta odpowiada wszystkim wymaganiom przedstawionym w ustawie oraz SIWZ i zostanie oceniona jako najkorzystniejsza na daną część zamówienia w oparciu o podane kryteria</w:t>
      </w:r>
      <w:r>
        <w:rPr>
          <w:spacing w:val="-14"/>
          <w:sz w:val="24"/>
        </w:rPr>
        <w:t xml:space="preserve"> </w:t>
      </w:r>
      <w:r>
        <w:rPr>
          <w:sz w:val="24"/>
        </w:rPr>
        <w:t>wyboru.</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4"/>
        </w:numPr>
        <w:tabs>
          <w:tab w:val="left" w:pos="824"/>
        </w:tabs>
        <w:spacing w:before="1" w:line="276" w:lineRule="auto"/>
        <w:ind w:right="235" w:hanging="427"/>
        <w:rPr>
          <w:sz w:val="24"/>
        </w:rPr>
      </w:pPr>
      <w:r>
        <w:rPr>
          <w:sz w:val="24"/>
        </w:rPr>
        <w:t>Niezwłocznie po otwarciu ofert Zamawiający zamieści na stronie internetowej informacje dotyczące:</w:t>
      </w:r>
    </w:p>
    <w:p w:rsidR="00D16FD0" w:rsidRDefault="00E605CB" w:rsidP="00D118AE">
      <w:pPr>
        <w:pStyle w:val="Akapitzlist"/>
        <w:numPr>
          <w:ilvl w:val="1"/>
          <w:numId w:val="4"/>
        </w:numPr>
        <w:tabs>
          <w:tab w:val="left" w:pos="1184"/>
        </w:tabs>
        <w:spacing w:line="276" w:lineRule="auto"/>
        <w:rPr>
          <w:sz w:val="24"/>
        </w:rPr>
      </w:pPr>
      <w:r>
        <w:rPr>
          <w:sz w:val="24"/>
        </w:rPr>
        <w:t>Kwoty, jaką zamierza przeznaczyć na sfinansowanie</w:t>
      </w:r>
      <w:r>
        <w:rPr>
          <w:spacing w:val="-6"/>
          <w:sz w:val="24"/>
        </w:rPr>
        <w:t xml:space="preserve"> </w:t>
      </w:r>
      <w:r>
        <w:rPr>
          <w:sz w:val="24"/>
        </w:rPr>
        <w:t>zamówienia</w:t>
      </w:r>
    </w:p>
    <w:p w:rsidR="00D16FD0" w:rsidRDefault="00E605CB" w:rsidP="00D118AE">
      <w:pPr>
        <w:pStyle w:val="Akapitzlist"/>
        <w:numPr>
          <w:ilvl w:val="1"/>
          <w:numId w:val="4"/>
        </w:numPr>
        <w:tabs>
          <w:tab w:val="left" w:pos="1184"/>
        </w:tabs>
        <w:spacing w:before="43" w:line="276" w:lineRule="auto"/>
        <w:rPr>
          <w:sz w:val="24"/>
        </w:rPr>
      </w:pPr>
      <w:r>
        <w:rPr>
          <w:sz w:val="24"/>
        </w:rPr>
        <w:t>Firm oraz adresów Wykonawców, którzy złożyli oferty w</w:t>
      </w:r>
      <w:r>
        <w:rPr>
          <w:spacing w:val="-13"/>
          <w:sz w:val="24"/>
        </w:rPr>
        <w:t xml:space="preserve"> </w:t>
      </w:r>
      <w:r>
        <w:rPr>
          <w:sz w:val="24"/>
        </w:rPr>
        <w:t>terminie</w:t>
      </w:r>
    </w:p>
    <w:p w:rsidR="00432516" w:rsidRDefault="00432516" w:rsidP="00432516">
      <w:pPr>
        <w:pStyle w:val="Akapitzlist"/>
        <w:numPr>
          <w:ilvl w:val="1"/>
          <w:numId w:val="4"/>
        </w:numPr>
        <w:tabs>
          <w:tab w:val="left" w:pos="1184"/>
        </w:tabs>
        <w:spacing w:before="72" w:line="276" w:lineRule="auto"/>
        <w:ind w:right="238"/>
        <w:rPr>
          <w:sz w:val="24"/>
        </w:rPr>
      </w:pPr>
      <w:r>
        <w:rPr>
          <w:sz w:val="24"/>
        </w:rPr>
        <w:t>Ceny, terminu wykonania zamówienia, okresu gwarancji i warunków płatności zawartych w</w:t>
      </w:r>
      <w:r>
        <w:rPr>
          <w:spacing w:val="-1"/>
          <w:sz w:val="24"/>
        </w:rPr>
        <w:t xml:space="preserve"> </w:t>
      </w:r>
      <w:r>
        <w:rPr>
          <w:sz w:val="24"/>
        </w:rPr>
        <w:t>ofertach</w:t>
      </w:r>
    </w:p>
    <w:p w:rsidR="00D16FD0" w:rsidRDefault="00D16FD0" w:rsidP="00D118AE">
      <w:pPr>
        <w:pStyle w:val="Tekstpodstawowy"/>
        <w:spacing w:before="2" w:line="276" w:lineRule="auto"/>
        <w:rPr>
          <w:sz w:val="27"/>
        </w:rPr>
      </w:pPr>
    </w:p>
    <w:p w:rsidR="00D16FD0" w:rsidRDefault="00E605CB" w:rsidP="003A6A42">
      <w:pPr>
        <w:pStyle w:val="Akapitzlist"/>
        <w:numPr>
          <w:ilvl w:val="0"/>
          <w:numId w:val="4"/>
        </w:numPr>
        <w:tabs>
          <w:tab w:val="left" w:pos="824"/>
        </w:tabs>
        <w:spacing w:line="276" w:lineRule="auto"/>
        <w:ind w:right="234"/>
        <w:rPr>
          <w:sz w:val="24"/>
        </w:rPr>
      </w:pPr>
      <w:r>
        <w:rPr>
          <w:sz w:val="24"/>
        </w:rPr>
        <w:lastRenderedPageBreak/>
        <w:t xml:space="preserve">Niezwłocznie po wyborze najkorzystniejszej oferty, Zamawiający przekazuje Wykonawcom zawiadomienie o wyborze najkorzystniejszej oferty zawierające informacje wymienione w art. 92 ust. 1 pkt 1 i ustawy </w:t>
      </w:r>
      <w:proofErr w:type="spellStart"/>
      <w:r>
        <w:rPr>
          <w:sz w:val="24"/>
        </w:rPr>
        <w:t>Pzp</w:t>
      </w:r>
      <w:proofErr w:type="spellEnd"/>
      <w:r>
        <w:rPr>
          <w:sz w:val="24"/>
        </w:rPr>
        <w:t xml:space="preserve"> oraz udostępni na stronie internetowej (</w:t>
      </w:r>
      <w:hyperlink r:id="rId16" w:history="1">
        <w:r w:rsidR="00020D9C" w:rsidRPr="007F1FB0">
          <w:rPr>
            <w:rStyle w:val="Hipercze"/>
          </w:rPr>
          <w:t>www.kpcen-torun.edu.pl</w:t>
        </w:r>
      </w:hyperlink>
      <w:r w:rsidR="00020D9C">
        <w:t xml:space="preserve"> zakładka BIP</w:t>
      </w:r>
      <w:r w:rsidR="003A6A42">
        <w:t xml:space="preserve"> tj. </w:t>
      </w:r>
      <w:hyperlink r:id="rId17" w:history="1">
        <w:r w:rsidR="003A6A42" w:rsidRPr="007F1FB0">
          <w:rPr>
            <w:rStyle w:val="Hipercze"/>
          </w:rPr>
          <w:t>http://bip.kpcen.pl/przetargi/</w:t>
        </w:r>
      </w:hyperlink>
      <w:r>
        <w:rPr>
          <w:sz w:val="24"/>
        </w:rPr>
        <w:t>) informacje, o których mowa w art. 92 ust. 1 pkt 1 i 7 ustawy</w:t>
      </w:r>
      <w:r>
        <w:rPr>
          <w:spacing w:val="-4"/>
          <w:sz w:val="24"/>
        </w:rPr>
        <w:t xml:space="preserve"> </w:t>
      </w:r>
      <w:proofErr w:type="spellStart"/>
      <w:r>
        <w:rPr>
          <w:sz w:val="24"/>
        </w:rPr>
        <w:t>Pzp</w:t>
      </w:r>
      <w:proofErr w:type="spellEnd"/>
      <w:r>
        <w:rPr>
          <w:sz w:val="24"/>
        </w:rPr>
        <w:t>.</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4"/>
        </w:numPr>
        <w:tabs>
          <w:tab w:val="left" w:pos="824"/>
        </w:tabs>
        <w:spacing w:line="276" w:lineRule="auto"/>
        <w:ind w:right="237" w:hanging="427"/>
        <w:rPr>
          <w:sz w:val="24"/>
        </w:rPr>
      </w:pPr>
      <w:r>
        <w:rPr>
          <w:sz w:val="24"/>
        </w:rPr>
        <w:t>Zamawiający niezwłocznie informuje wszystkich Wykonawców o Wykonawcach, którzy zostali wykluczeni oraz których  oferty zostały odrzucone, powodach odrzucenia oferty,  a w przypadku o którym mowa w art. 89 ust. 4 i 5 o braku równoważności lub braku spełnienia wymagań wydajności lub</w:t>
      </w:r>
      <w:r>
        <w:rPr>
          <w:spacing w:val="-4"/>
          <w:sz w:val="24"/>
        </w:rPr>
        <w:t xml:space="preserve"> </w:t>
      </w:r>
      <w:r>
        <w:rPr>
          <w:sz w:val="24"/>
        </w:rPr>
        <w:t>funkcjonalności.</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4"/>
        </w:numPr>
        <w:tabs>
          <w:tab w:val="left" w:pos="824"/>
        </w:tabs>
        <w:spacing w:line="276" w:lineRule="auto"/>
        <w:ind w:right="234" w:hanging="427"/>
        <w:rPr>
          <w:sz w:val="24"/>
        </w:rPr>
      </w:pPr>
      <w:r>
        <w:rPr>
          <w:sz w:val="24"/>
        </w:rPr>
        <w:t xml:space="preserve">Zamawiający zawrze umowę z wybranym Wykonawcą w terminie nie krótszym niż 5 dni od dnia przesłania zawiadomienia o wyborze najkorzystniejszej oferty, jeżeli zawiadomienie to zostanie przesłane przy użyciu środków komunikacji elektronicznej, albo w terminie 10 dni – jeżeli zostanie przesłane w inny sposób. Po spełnieniu przesłanek, o których mowa w art. 94 ust. 2 pkt 1 lit. a ustawy </w:t>
      </w:r>
      <w:proofErr w:type="spellStart"/>
      <w:r>
        <w:rPr>
          <w:sz w:val="24"/>
        </w:rPr>
        <w:t>Pzp</w:t>
      </w:r>
      <w:proofErr w:type="spellEnd"/>
      <w:r>
        <w:rPr>
          <w:sz w:val="24"/>
        </w:rPr>
        <w:t>, Zamawiający może zawrzeć umowę  przed upływem  ww. terminów.  Podpisanie umowy nastąpi  w miejscu  i czasie określonym przez</w:t>
      </w:r>
      <w:r>
        <w:rPr>
          <w:spacing w:val="-1"/>
          <w:sz w:val="24"/>
        </w:rPr>
        <w:t xml:space="preserve"> </w:t>
      </w:r>
      <w:r>
        <w:rPr>
          <w:sz w:val="24"/>
        </w:rPr>
        <w:t>Zamawiającego.</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4"/>
        </w:numPr>
        <w:tabs>
          <w:tab w:val="left" w:pos="824"/>
        </w:tabs>
        <w:spacing w:line="276" w:lineRule="auto"/>
        <w:ind w:right="234" w:hanging="427"/>
        <w:rPr>
          <w:sz w:val="24"/>
        </w:rPr>
      </w:pPr>
      <w:r>
        <w:rPr>
          <w:sz w:val="24"/>
        </w:rPr>
        <w:t>W przypadku zawierania umowy przez osobę/osoby inną/e niż umocowaną/e do reprezentowania Wykonawcy, wskazaną/e we właściwym rejestrze lub jeżeli jej/ich umocowanie nie wynika z dokumentów załączonych do oferty, wymagane jest złożenie pełnomocnictwa do zawarcia</w:t>
      </w:r>
      <w:r>
        <w:rPr>
          <w:spacing w:val="-3"/>
          <w:sz w:val="24"/>
        </w:rPr>
        <w:t xml:space="preserve"> </w:t>
      </w:r>
      <w:r>
        <w:rPr>
          <w:sz w:val="24"/>
        </w:rPr>
        <w:t>umowy.</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4"/>
        </w:numPr>
        <w:tabs>
          <w:tab w:val="left" w:pos="824"/>
        </w:tabs>
        <w:spacing w:line="276" w:lineRule="auto"/>
        <w:ind w:right="236" w:hanging="427"/>
        <w:rPr>
          <w:sz w:val="24"/>
        </w:rPr>
      </w:pPr>
      <w:r>
        <w:rPr>
          <w:sz w:val="24"/>
        </w:rPr>
        <w:t>Wykonawca, który przedstawił najkorzystniejszą ofertę, będzie zobowiązany do podpisania umowy zgodnie z załączonym wzorem, stanowiącym załącznik nr 3 do SIWZ. Złożenie oferty jest równoznaczne z pełn</w:t>
      </w:r>
      <w:r w:rsidR="00897BD1">
        <w:rPr>
          <w:sz w:val="24"/>
        </w:rPr>
        <w:t>ą</w:t>
      </w:r>
      <w:r>
        <w:rPr>
          <w:sz w:val="24"/>
        </w:rPr>
        <w:t xml:space="preserve"> akceptacją umowy przez</w:t>
      </w:r>
      <w:r>
        <w:rPr>
          <w:spacing w:val="-13"/>
          <w:sz w:val="24"/>
        </w:rPr>
        <w:t xml:space="preserve"> </w:t>
      </w:r>
      <w:r>
        <w:rPr>
          <w:sz w:val="24"/>
        </w:rPr>
        <w:t>Wykonawcę.</w:t>
      </w:r>
    </w:p>
    <w:p w:rsidR="00D16FD0" w:rsidRDefault="00D16FD0" w:rsidP="00D118AE">
      <w:pPr>
        <w:pStyle w:val="Tekstpodstawowy"/>
        <w:spacing w:before="8" w:line="276" w:lineRule="auto"/>
        <w:rPr>
          <w:sz w:val="27"/>
        </w:rPr>
      </w:pPr>
    </w:p>
    <w:p w:rsidR="00D16FD0" w:rsidRDefault="00E605CB" w:rsidP="00D118AE">
      <w:pPr>
        <w:pStyle w:val="Akapitzlist"/>
        <w:numPr>
          <w:ilvl w:val="0"/>
          <w:numId w:val="4"/>
        </w:numPr>
        <w:tabs>
          <w:tab w:val="left" w:pos="824"/>
        </w:tabs>
        <w:spacing w:line="276" w:lineRule="auto"/>
        <w:ind w:right="234" w:hanging="427"/>
        <w:rPr>
          <w:sz w:val="24"/>
        </w:rPr>
      </w:pPr>
      <w:r>
        <w:rPr>
          <w:sz w:val="24"/>
        </w:rPr>
        <w:t>Wykonawcy wspólnie ubiegający się o niniejsze zamówienie, których oferta zostanie uznana za najkorzystniejszą, przed podpisaniem umowy o realizację zamówienia, są zobowiązani przedłożyć umowę regulującą współpracę tych wykonawców, tzw. umowę konsorcjum, która w swojej treści powinna zawierać między innymi następujące postanowienia:</w:t>
      </w:r>
    </w:p>
    <w:p w:rsidR="00D16FD0" w:rsidRDefault="00E605CB" w:rsidP="00D118AE">
      <w:pPr>
        <w:pStyle w:val="Akapitzlist"/>
        <w:numPr>
          <w:ilvl w:val="1"/>
          <w:numId w:val="4"/>
        </w:numPr>
        <w:tabs>
          <w:tab w:val="left" w:pos="1184"/>
        </w:tabs>
        <w:spacing w:line="276" w:lineRule="auto"/>
        <w:ind w:right="229"/>
        <w:rPr>
          <w:sz w:val="24"/>
        </w:rPr>
      </w:pPr>
      <w:r>
        <w:rPr>
          <w:sz w:val="24"/>
        </w:rPr>
        <w:t>Okres obowiązywania  co  najmniej  na  czas  nie  krótszy  niż  czas  trwania  umowy z Zamawiającym powiększony o okres gwarancji i</w:t>
      </w:r>
      <w:r>
        <w:rPr>
          <w:spacing w:val="-7"/>
          <w:sz w:val="24"/>
        </w:rPr>
        <w:t xml:space="preserve"> </w:t>
      </w:r>
      <w:r>
        <w:rPr>
          <w:sz w:val="24"/>
        </w:rPr>
        <w:t>rękojmi</w:t>
      </w:r>
    </w:p>
    <w:p w:rsidR="00D16FD0" w:rsidRDefault="00E605CB" w:rsidP="00D118AE">
      <w:pPr>
        <w:pStyle w:val="Akapitzlist"/>
        <w:numPr>
          <w:ilvl w:val="1"/>
          <w:numId w:val="4"/>
        </w:numPr>
        <w:tabs>
          <w:tab w:val="left" w:pos="1184"/>
        </w:tabs>
        <w:spacing w:line="276" w:lineRule="auto"/>
        <w:rPr>
          <w:sz w:val="24"/>
        </w:rPr>
      </w:pPr>
      <w:r>
        <w:rPr>
          <w:sz w:val="24"/>
        </w:rPr>
        <w:t>Ustanowienie pełnomocnika do zawarcia umowy z</w:t>
      </w:r>
      <w:r>
        <w:rPr>
          <w:spacing w:val="-5"/>
          <w:sz w:val="24"/>
        </w:rPr>
        <w:t xml:space="preserve"> </w:t>
      </w:r>
      <w:r>
        <w:rPr>
          <w:sz w:val="24"/>
        </w:rPr>
        <w:t>Zamawiającym</w:t>
      </w:r>
    </w:p>
    <w:p w:rsidR="00D16FD0" w:rsidRDefault="00E605CB" w:rsidP="00D118AE">
      <w:pPr>
        <w:pStyle w:val="Akapitzlist"/>
        <w:numPr>
          <w:ilvl w:val="1"/>
          <w:numId w:val="4"/>
        </w:numPr>
        <w:tabs>
          <w:tab w:val="left" w:pos="1184"/>
        </w:tabs>
        <w:spacing w:before="43" w:line="276" w:lineRule="auto"/>
        <w:ind w:right="240"/>
        <w:rPr>
          <w:sz w:val="24"/>
        </w:rPr>
      </w:pPr>
      <w:r>
        <w:rPr>
          <w:sz w:val="24"/>
        </w:rPr>
        <w:t>Wytypowanie przez uczestników konsorcjum podmiotu wiodącego do wystawiania faktur za prace wykonane przez uczestników konsorcjum na rzecz  Zamawiającego    i prowadzenia korespondencji w zakresie realizowanej</w:t>
      </w:r>
      <w:r>
        <w:rPr>
          <w:spacing w:val="-3"/>
          <w:sz w:val="24"/>
        </w:rPr>
        <w:t xml:space="preserve"> </w:t>
      </w:r>
      <w:r>
        <w:rPr>
          <w:sz w:val="24"/>
        </w:rPr>
        <w:t>inwestycji</w:t>
      </w:r>
    </w:p>
    <w:p w:rsidR="00D16FD0" w:rsidRDefault="00E605CB" w:rsidP="00D118AE">
      <w:pPr>
        <w:pStyle w:val="Akapitzlist"/>
        <w:numPr>
          <w:ilvl w:val="1"/>
          <w:numId w:val="4"/>
        </w:numPr>
        <w:tabs>
          <w:tab w:val="left" w:pos="1184"/>
        </w:tabs>
        <w:spacing w:before="72" w:line="276" w:lineRule="auto"/>
        <w:ind w:right="237"/>
        <w:rPr>
          <w:sz w:val="24"/>
        </w:rPr>
      </w:pPr>
      <w:r>
        <w:rPr>
          <w:sz w:val="24"/>
        </w:rPr>
        <w:t>Ustanowienie zasady odpowiedzialności solidarnej Wykonawców za niewykonanie lub nienależyte wykonanie zamówienia i wniesienie zabezpieczenia należytego wykonania umowy</w:t>
      </w:r>
    </w:p>
    <w:p w:rsidR="00D16FD0" w:rsidRDefault="00E605CB" w:rsidP="00D118AE">
      <w:pPr>
        <w:pStyle w:val="Akapitzlist"/>
        <w:numPr>
          <w:ilvl w:val="1"/>
          <w:numId w:val="4"/>
        </w:numPr>
        <w:tabs>
          <w:tab w:val="left" w:pos="1184"/>
        </w:tabs>
        <w:spacing w:before="1" w:line="276" w:lineRule="auto"/>
        <w:ind w:right="237"/>
        <w:rPr>
          <w:sz w:val="24"/>
        </w:rPr>
      </w:pPr>
      <w:r>
        <w:rPr>
          <w:sz w:val="24"/>
        </w:rPr>
        <w:lastRenderedPageBreak/>
        <w:t>Wykluczenie możliwości wypowiedzenia umowy konsorcjum przez któregokolwiek  z jego  członków  do  czasu  wykonania  zamówienia  oraz  upływu  czasu  gwarancji i</w:t>
      </w:r>
      <w:r>
        <w:rPr>
          <w:spacing w:val="-1"/>
          <w:sz w:val="24"/>
        </w:rPr>
        <w:t xml:space="preserve"> </w:t>
      </w:r>
      <w:r>
        <w:rPr>
          <w:sz w:val="24"/>
        </w:rPr>
        <w:t>rękojmi</w:t>
      </w:r>
    </w:p>
    <w:p w:rsidR="00D16FD0" w:rsidRDefault="00E605CB" w:rsidP="00D118AE">
      <w:pPr>
        <w:pStyle w:val="Akapitzlist"/>
        <w:numPr>
          <w:ilvl w:val="1"/>
          <w:numId w:val="4"/>
        </w:numPr>
        <w:tabs>
          <w:tab w:val="left" w:pos="1183"/>
          <w:tab w:val="left" w:pos="1184"/>
        </w:tabs>
        <w:spacing w:line="276" w:lineRule="auto"/>
        <w:rPr>
          <w:sz w:val="24"/>
        </w:rPr>
      </w:pPr>
      <w:r>
        <w:rPr>
          <w:sz w:val="24"/>
        </w:rPr>
        <w:t>Zakaz zmian w umowie bez zgody</w:t>
      </w:r>
      <w:r>
        <w:rPr>
          <w:spacing w:val="-4"/>
          <w:sz w:val="24"/>
        </w:rPr>
        <w:t xml:space="preserve"> </w:t>
      </w:r>
      <w:r>
        <w:rPr>
          <w:sz w:val="24"/>
        </w:rPr>
        <w:t>Zamawiającego</w:t>
      </w:r>
    </w:p>
    <w:p w:rsidR="00D16FD0" w:rsidRDefault="00D16FD0" w:rsidP="00D118AE">
      <w:pPr>
        <w:pStyle w:val="Tekstpodstawowy"/>
        <w:spacing w:before="1" w:line="276" w:lineRule="auto"/>
        <w:rPr>
          <w:sz w:val="31"/>
        </w:rPr>
      </w:pPr>
    </w:p>
    <w:p w:rsidR="00D16FD0" w:rsidRDefault="00E605CB" w:rsidP="00D118AE">
      <w:pPr>
        <w:pStyle w:val="Akapitzlist"/>
        <w:numPr>
          <w:ilvl w:val="0"/>
          <w:numId w:val="4"/>
        </w:numPr>
        <w:tabs>
          <w:tab w:val="left" w:pos="824"/>
        </w:tabs>
        <w:spacing w:before="1" w:line="276" w:lineRule="auto"/>
        <w:ind w:right="239" w:hanging="427"/>
        <w:rPr>
          <w:sz w:val="24"/>
        </w:rPr>
      </w:pPr>
      <w:r>
        <w:rPr>
          <w:sz w:val="24"/>
        </w:rPr>
        <w:t>Jeżeli Wykonawca, którego  oferta  została  wybrana,  uchyli  się  od  zawarcia  umowy  w sprawie zamówienia publicznego lub nie wniesie zabezpieczenia należytego wykonania umowy, Zamawiający wybierze ofertę najkorzystniejszą spośród pozostałych ofert bez przeprowadzenia ich ponownego badania i oceny, chyba że zajdą przesłanki unieważnienia postępowania o których mowa w art. 93 ust. 1 ustawy</w:t>
      </w:r>
      <w:r>
        <w:rPr>
          <w:spacing w:val="-5"/>
          <w:sz w:val="24"/>
        </w:rPr>
        <w:t xml:space="preserve"> </w:t>
      </w:r>
      <w:proofErr w:type="spellStart"/>
      <w:r>
        <w:rPr>
          <w:sz w:val="24"/>
        </w:rPr>
        <w:t>Pzp</w:t>
      </w:r>
      <w:proofErr w:type="spellEnd"/>
      <w:r>
        <w:rPr>
          <w:sz w:val="24"/>
        </w:rPr>
        <w:t>.</w:t>
      </w:r>
    </w:p>
    <w:p w:rsidR="00D16FD0" w:rsidRDefault="00D16FD0" w:rsidP="00D118AE">
      <w:pPr>
        <w:pStyle w:val="Tekstpodstawowy"/>
        <w:spacing w:line="276" w:lineRule="auto"/>
        <w:rPr>
          <w:sz w:val="26"/>
        </w:rPr>
      </w:pPr>
    </w:p>
    <w:p w:rsidR="00D16FD0" w:rsidRDefault="00E605CB" w:rsidP="00D118AE">
      <w:pPr>
        <w:pStyle w:val="Nagwek1"/>
        <w:numPr>
          <w:ilvl w:val="0"/>
          <w:numId w:val="17"/>
        </w:numPr>
        <w:tabs>
          <w:tab w:val="left" w:pos="963"/>
        </w:tabs>
        <w:spacing w:line="276" w:lineRule="auto"/>
        <w:ind w:hanging="566"/>
        <w:jc w:val="left"/>
      </w:pPr>
      <w:r>
        <w:t>ZABEZPIECZENIE NALEŻYTEGO WYKONANIA</w:t>
      </w:r>
      <w:r>
        <w:rPr>
          <w:spacing w:val="-4"/>
        </w:rPr>
        <w:t xml:space="preserve"> </w:t>
      </w:r>
      <w:r>
        <w:t>UMOWY</w:t>
      </w:r>
    </w:p>
    <w:p w:rsidR="00D16FD0" w:rsidRDefault="00D16FD0" w:rsidP="00D118AE">
      <w:pPr>
        <w:pStyle w:val="Tekstpodstawowy"/>
        <w:spacing w:before="8" w:line="276" w:lineRule="auto"/>
        <w:rPr>
          <w:b/>
          <w:sz w:val="30"/>
        </w:rPr>
      </w:pPr>
    </w:p>
    <w:p w:rsidR="00D16FD0" w:rsidRDefault="00E605CB" w:rsidP="00D118AE">
      <w:pPr>
        <w:pStyle w:val="Tekstpodstawowy"/>
        <w:spacing w:line="276" w:lineRule="auto"/>
        <w:ind w:left="396"/>
      </w:pPr>
      <w:r>
        <w:t>Zamawiający nie przewiduje wniesienia zabezpieczenia należytego wykonania umowy.</w:t>
      </w:r>
    </w:p>
    <w:p w:rsidR="00D16FD0" w:rsidRDefault="00D16FD0" w:rsidP="00D118AE">
      <w:pPr>
        <w:pStyle w:val="Tekstpodstawowy"/>
        <w:spacing w:before="8" w:line="276" w:lineRule="auto"/>
        <w:rPr>
          <w:sz w:val="31"/>
        </w:rPr>
      </w:pPr>
    </w:p>
    <w:p w:rsidR="00D16FD0" w:rsidRDefault="00E605CB" w:rsidP="00D118AE">
      <w:pPr>
        <w:pStyle w:val="Nagwek1"/>
        <w:numPr>
          <w:ilvl w:val="0"/>
          <w:numId w:val="17"/>
        </w:numPr>
        <w:tabs>
          <w:tab w:val="left" w:pos="1105"/>
        </w:tabs>
        <w:spacing w:line="276" w:lineRule="auto"/>
        <w:ind w:left="1104" w:hanging="708"/>
        <w:jc w:val="left"/>
      </w:pPr>
      <w:r>
        <w:t>ISTOTNE DLA STRON POSTANOWIENIA</w:t>
      </w:r>
      <w:r>
        <w:rPr>
          <w:spacing w:val="-3"/>
        </w:rPr>
        <w:t xml:space="preserve"> </w:t>
      </w:r>
      <w:r>
        <w:t>UMOWY</w:t>
      </w:r>
    </w:p>
    <w:p w:rsidR="00D16FD0" w:rsidRDefault="00D16FD0" w:rsidP="00D118AE">
      <w:pPr>
        <w:pStyle w:val="Tekstpodstawowy"/>
        <w:spacing w:before="8" w:line="276" w:lineRule="auto"/>
        <w:rPr>
          <w:b/>
          <w:sz w:val="30"/>
        </w:rPr>
      </w:pPr>
    </w:p>
    <w:p w:rsidR="00D16FD0" w:rsidRDefault="00E605CB" w:rsidP="00D118AE">
      <w:pPr>
        <w:pStyle w:val="Akapitzlist"/>
        <w:numPr>
          <w:ilvl w:val="0"/>
          <w:numId w:val="3"/>
        </w:numPr>
        <w:tabs>
          <w:tab w:val="left" w:pos="824"/>
        </w:tabs>
        <w:spacing w:before="1" w:line="276" w:lineRule="auto"/>
        <w:ind w:right="234" w:hanging="427"/>
        <w:rPr>
          <w:sz w:val="24"/>
        </w:rPr>
      </w:pPr>
      <w:r>
        <w:rPr>
          <w:sz w:val="24"/>
        </w:rPr>
        <w:t>Projekt umowy, stanowiący załącznik nr 3 do SIWZ, określa szczegółowe warunki, według których realizowane będzie</w:t>
      </w:r>
      <w:r>
        <w:rPr>
          <w:spacing w:val="-4"/>
          <w:sz w:val="24"/>
        </w:rPr>
        <w:t xml:space="preserve"> </w:t>
      </w:r>
      <w:r>
        <w:rPr>
          <w:sz w:val="24"/>
        </w:rPr>
        <w:t>zamówienie.</w:t>
      </w:r>
    </w:p>
    <w:p w:rsidR="00D16FD0" w:rsidRDefault="00D16FD0" w:rsidP="00D118AE">
      <w:pPr>
        <w:pStyle w:val="Tekstpodstawowy"/>
        <w:spacing w:before="1" w:line="276" w:lineRule="auto"/>
        <w:rPr>
          <w:sz w:val="27"/>
        </w:rPr>
      </w:pPr>
    </w:p>
    <w:p w:rsidR="00D16FD0" w:rsidRDefault="00E605CB" w:rsidP="00D118AE">
      <w:pPr>
        <w:pStyle w:val="Akapitzlist"/>
        <w:numPr>
          <w:ilvl w:val="0"/>
          <w:numId w:val="3"/>
        </w:numPr>
        <w:tabs>
          <w:tab w:val="left" w:pos="824"/>
        </w:tabs>
        <w:spacing w:before="1" w:line="276" w:lineRule="auto"/>
        <w:ind w:right="239" w:hanging="427"/>
        <w:rPr>
          <w:sz w:val="24"/>
        </w:rPr>
      </w:pPr>
      <w:r>
        <w:rPr>
          <w:sz w:val="24"/>
        </w:rPr>
        <w:t>Umowa zostanie zawarta w terminie nie krótszym niż 5 dni od dnia przekazania zawiadomienia o wyborze oferty, jednak w terminie nie dłuższym niż czas związania      z ofertą.</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3"/>
        </w:numPr>
        <w:tabs>
          <w:tab w:val="left" w:pos="824"/>
        </w:tabs>
        <w:spacing w:before="1" w:line="276" w:lineRule="auto"/>
        <w:ind w:right="233" w:hanging="427"/>
        <w:rPr>
          <w:sz w:val="24"/>
        </w:rPr>
      </w:pPr>
      <w:r>
        <w:rPr>
          <w:sz w:val="24"/>
        </w:rPr>
        <w:t>Zamawiający niezwłocznie, nie  później  niż  w  terminie  30  dni  po  zawarciu  umowy w sprawie zamówienia publicznego  zamieszcza  ogłoszenie  o  udzieleniu  zamówienia w Biuletynie Zamówień</w:t>
      </w:r>
      <w:r>
        <w:rPr>
          <w:spacing w:val="1"/>
          <w:sz w:val="24"/>
        </w:rPr>
        <w:t xml:space="preserve"> </w:t>
      </w:r>
      <w:r>
        <w:rPr>
          <w:sz w:val="24"/>
        </w:rPr>
        <w:t>Publicznych.</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3"/>
        </w:numPr>
        <w:tabs>
          <w:tab w:val="left" w:pos="824"/>
        </w:tabs>
        <w:spacing w:line="276" w:lineRule="auto"/>
        <w:ind w:right="235" w:hanging="427"/>
        <w:rPr>
          <w:sz w:val="24"/>
        </w:rPr>
      </w:pPr>
      <w:r>
        <w:rPr>
          <w:sz w:val="24"/>
        </w:rPr>
        <w:t xml:space="preserve">Na podstawie art. 144 ust. 1 ustawy </w:t>
      </w:r>
      <w:proofErr w:type="spellStart"/>
      <w:r>
        <w:rPr>
          <w:sz w:val="24"/>
        </w:rPr>
        <w:t>Pzp</w:t>
      </w:r>
      <w:proofErr w:type="spellEnd"/>
      <w:r>
        <w:rPr>
          <w:sz w:val="24"/>
        </w:rPr>
        <w:t>, Zamawiający przewiduje możliwość zmiany postanowień zawartej umowy w stosunku do treści oferty, na podstawie której dokonano wyboru Wykonawcy. Zmiana umowy nastąpi w przypadku</w:t>
      </w:r>
      <w:r>
        <w:rPr>
          <w:spacing w:val="-3"/>
          <w:sz w:val="24"/>
        </w:rPr>
        <w:t xml:space="preserve"> </w:t>
      </w:r>
      <w:r>
        <w:rPr>
          <w:sz w:val="24"/>
        </w:rPr>
        <w:t>gdy:</w:t>
      </w:r>
    </w:p>
    <w:p w:rsidR="00D16FD0" w:rsidRDefault="00E605CB" w:rsidP="00D118AE">
      <w:pPr>
        <w:pStyle w:val="Akapitzlist"/>
        <w:numPr>
          <w:ilvl w:val="1"/>
          <w:numId w:val="3"/>
        </w:numPr>
        <w:tabs>
          <w:tab w:val="left" w:pos="1184"/>
        </w:tabs>
        <w:spacing w:before="1" w:line="276" w:lineRule="auto"/>
        <w:ind w:right="239"/>
        <w:rPr>
          <w:sz w:val="24"/>
        </w:rPr>
      </w:pPr>
      <w:r>
        <w:rPr>
          <w:sz w:val="24"/>
        </w:rPr>
        <w:t>konieczność zmiany umowy spowodowana jest okolicznościami, których Zamawiający, działając z należytą starannością, nie mógł przewidzieć i jednocześnie wartość zmiany nie przekracza 50% wartości  zamówienia określonego  pierwotnie  w umowie,</w:t>
      </w:r>
    </w:p>
    <w:p w:rsidR="00D16FD0" w:rsidRDefault="00E605CB" w:rsidP="00D118AE">
      <w:pPr>
        <w:pStyle w:val="Akapitzlist"/>
        <w:numPr>
          <w:ilvl w:val="1"/>
          <w:numId w:val="3"/>
        </w:numPr>
        <w:tabs>
          <w:tab w:val="left" w:pos="1184"/>
        </w:tabs>
        <w:spacing w:line="276" w:lineRule="auto"/>
        <w:ind w:right="237"/>
        <w:rPr>
          <w:sz w:val="24"/>
        </w:rPr>
      </w:pPr>
      <w:r>
        <w:rPr>
          <w:sz w:val="24"/>
        </w:rPr>
        <w:t>zmiana umowy, niezależnie od jej wartości, nie jest istotna w rozumieniu art. 144 ust. 1e ustawy</w:t>
      </w:r>
      <w:r>
        <w:rPr>
          <w:spacing w:val="-6"/>
          <w:sz w:val="24"/>
        </w:rPr>
        <w:t xml:space="preserve"> </w:t>
      </w:r>
      <w:proofErr w:type="spellStart"/>
      <w:r>
        <w:rPr>
          <w:sz w:val="24"/>
        </w:rPr>
        <w:t>Pzp</w:t>
      </w:r>
      <w:proofErr w:type="spellEnd"/>
    </w:p>
    <w:p w:rsidR="00D16FD0" w:rsidRDefault="00E605CB" w:rsidP="00D118AE">
      <w:pPr>
        <w:pStyle w:val="Akapitzlist"/>
        <w:numPr>
          <w:ilvl w:val="1"/>
          <w:numId w:val="3"/>
        </w:numPr>
        <w:tabs>
          <w:tab w:val="left" w:pos="1184"/>
        </w:tabs>
        <w:spacing w:line="276" w:lineRule="auto"/>
        <w:ind w:right="236"/>
        <w:rPr>
          <w:sz w:val="24"/>
        </w:rPr>
      </w:pPr>
      <w:r>
        <w:rPr>
          <w:sz w:val="24"/>
        </w:rPr>
        <w:t xml:space="preserve">łączna wartość zmian jest mniejsza niż kwoty określone w przepisach wydanych na podstawie art. 11 ust 8 ustawy </w:t>
      </w:r>
      <w:proofErr w:type="spellStart"/>
      <w:r>
        <w:rPr>
          <w:sz w:val="24"/>
        </w:rPr>
        <w:t>Pzp</w:t>
      </w:r>
      <w:proofErr w:type="spellEnd"/>
      <w:r>
        <w:rPr>
          <w:sz w:val="24"/>
        </w:rPr>
        <w:t xml:space="preserve"> i jest mniejsza od 10% wartości zamówienia określonej pierwotnie w umowie w przypadku zamówień na usługi lub</w:t>
      </w:r>
      <w:r>
        <w:rPr>
          <w:spacing w:val="-13"/>
          <w:sz w:val="24"/>
        </w:rPr>
        <w:t xml:space="preserve"> </w:t>
      </w:r>
      <w:r>
        <w:rPr>
          <w:sz w:val="24"/>
        </w:rPr>
        <w:t>dostawy.</w:t>
      </w:r>
    </w:p>
    <w:p w:rsidR="00D16FD0" w:rsidRDefault="00E605CB" w:rsidP="00D118AE">
      <w:pPr>
        <w:pStyle w:val="Akapitzlist"/>
        <w:numPr>
          <w:ilvl w:val="0"/>
          <w:numId w:val="3"/>
        </w:numPr>
        <w:tabs>
          <w:tab w:val="left" w:pos="824"/>
        </w:tabs>
        <w:spacing w:before="131" w:line="276" w:lineRule="auto"/>
        <w:ind w:right="235" w:hanging="427"/>
        <w:rPr>
          <w:sz w:val="24"/>
        </w:rPr>
      </w:pPr>
      <w:r>
        <w:rPr>
          <w:sz w:val="24"/>
        </w:rPr>
        <w:t xml:space="preserve">Zmiana umowy może być dokonana jedynie w formie pisemnej w oparciu o </w:t>
      </w:r>
      <w:r>
        <w:rPr>
          <w:sz w:val="24"/>
        </w:rPr>
        <w:lastRenderedPageBreak/>
        <w:t>sporządzony i podpisany</w:t>
      </w:r>
      <w:r>
        <w:rPr>
          <w:spacing w:val="-5"/>
          <w:sz w:val="24"/>
        </w:rPr>
        <w:t xml:space="preserve"> </w:t>
      </w:r>
      <w:r>
        <w:rPr>
          <w:sz w:val="24"/>
        </w:rPr>
        <w:t>aneks.</w:t>
      </w:r>
    </w:p>
    <w:p w:rsidR="00E93FE4" w:rsidRDefault="00E93FE4" w:rsidP="00D118AE">
      <w:pPr>
        <w:pStyle w:val="Akapitzlist"/>
        <w:tabs>
          <w:tab w:val="left" w:pos="824"/>
        </w:tabs>
        <w:spacing w:before="131" w:line="276" w:lineRule="auto"/>
        <w:ind w:right="235" w:firstLine="0"/>
        <w:rPr>
          <w:sz w:val="24"/>
        </w:rPr>
      </w:pPr>
    </w:p>
    <w:p w:rsidR="00D16FD0" w:rsidRDefault="00E605CB" w:rsidP="00D118AE">
      <w:pPr>
        <w:pStyle w:val="Nagwek1"/>
        <w:numPr>
          <w:ilvl w:val="0"/>
          <w:numId w:val="17"/>
        </w:numPr>
        <w:tabs>
          <w:tab w:val="left" w:pos="1165"/>
          <w:tab w:val="left" w:pos="3002"/>
          <w:tab w:val="left" w:pos="4752"/>
          <w:tab w:val="left" w:pos="6366"/>
          <w:tab w:val="left" w:pos="8461"/>
          <w:tab w:val="left" w:pos="8902"/>
        </w:tabs>
        <w:spacing w:before="4" w:line="276" w:lineRule="auto"/>
        <w:ind w:left="1104" w:right="235" w:hanging="708"/>
        <w:jc w:val="left"/>
      </w:pPr>
      <w:r>
        <w:t>INFORMACJA</w:t>
      </w:r>
      <w:r>
        <w:tab/>
        <w:t>DOTYCZĄCA</w:t>
      </w:r>
      <w:r>
        <w:tab/>
        <w:t>ZAMÓWIEŃ</w:t>
      </w:r>
      <w:r>
        <w:tab/>
        <w:t>OKREŚLONYCH</w:t>
      </w:r>
      <w:r>
        <w:tab/>
        <w:t>W</w:t>
      </w:r>
      <w:r>
        <w:tab/>
        <w:t>ART. 67 UST. 1 PKT 6 USTAWY</w:t>
      </w:r>
      <w:r>
        <w:rPr>
          <w:spacing w:val="-1"/>
        </w:rPr>
        <w:t xml:space="preserve"> </w:t>
      </w:r>
      <w:r>
        <w:t>PZP</w:t>
      </w:r>
    </w:p>
    <w:p w:rsidR="00D16FD0" w:rsidRDefault="00D16FD0" w:rsidP="00D118AE">
      <w:pPr>
        <w:pStyle w:val="Tekstpodstawowy"/>
        <w:spacing w:before="2" w:line="276" w:lineRule="auto"/>
        <w:rPr>
          <w:b/>
          <w:sz w:val="27"/>
        </w:rPr>
      </w:pPr>
    </w:p>
    <w:p w:rsidR="00D16FD0" w:rsidRDefault="00E605CB" w:rsidP="00D118AE">
      <w:pPr>
        <w:pStyle w:val="Tekstpodstawowy"/>
        <w:spacing w:before="1" w:line="276" w:lineRule="auto"/>
        <w:ind w:left="396" w:right="227"/>
        <w:jc w:val="both"/>
      </w:pPr>
      <w:r>
        <w:t xml:space="preserve">Zamawiający </w:t>
      </w:r>
      <w:r w:rsidR="00E93FE4">
        <w:t>nie przewiduje możliwości</w:t>
      </w:r>
      <w:r>
        <w:t xml:space="preserve"> udzielenie zamówienia, o którym  mowa w art.  67 ust. 1 </w:t>
      </w:r>
      <w:proofErr w:type="spellStart"/>
      <w:r>
        <w:t>pkt</w:t>
      </w:r>
      <w:proofErr w:type="spellEnd"/>
      <w:r>
        <w:t xml:space="preserve"> 6 ustawy </w:t>
      </w:r>
      <w:proofErr w:type="spellStart"/>
      <w:r>
        <w:t>Pzp</w:t>
      </w:r>
      <w:proofErr w:type="spellEnd"/>
      <w:r>
        <w:t xml:space="preserve">. </w:t>
      </w:r>
    </w:p>
    <w:p w:rsidR="00D16FD0" w:rsidRDefault="00D16FD0" w:rsidP="00D118AE">
      <w:pPr>
        <w:pStyle w:val="Tekstpodstawowy"/>
        <w:spacing w:line="276" w:lineRule="auto"/>
        <w:rPr>
          <w:sz w:val="26"/>
        </w:rPr>
      </w:pPr>
    </w:p>
    <w:p w:rsidR="00D16FD0" w:rsidRDefault="00D16FD0" w:rsidP="00D118AE">
      <w:pPr>
        <w:pStyle w:val="Tekstpodstawowy"/>
        <w:spacing w:before="6" w:line="276" w:lineRule="auto"/>
        <w:rPr>
          <w:sz w:val="29"/>
        </w:rPr>
      </w:pPr>
    </w:p>
    <w:p w:rsidR="00D16FD0" w:rsidRDefault="00E605CB" w:rsidP="00D118AE">
      <w:pPr>
        <w:pStyle w:val="Nagwek1"/>
        <w:numPr>
          <w:ilvl w:val="0"/>
          <w:numId w:val="17"/>
        </w:numPr>
        <w:tabs>
          <w:tab w:val="left" w:pos="963"/>
        </w:tabs>
        <w:spacing w:line="276" w:lineRule="auto"/>
        <w:ind w:hanging="566"/>
        <w:jc w:val="left"/>
      </w:pPr>
      <w:bookmarkStart w:id="0" w:name="_GoBack"/>
      <w:bookmarkEnd w:id="0"/>
      <w:r>
        <w:t>INFORMACJE DOTYCZĄCE</w:t>
      </w:r>
      <w:r>
        <w:rPr>
          <w:spacing w:val="1"/>
        </w:rPr>
        <w:t xml:space="preserve"> </w:t>
      </w:r>
      <w:r>
        <w:t>PODWYKONAWCÓW</w:t>
      </w:r>
    </w:p>
    <w:p w:rsidR="00D16FD0" w:rsidRDefault="00D16FD0" w:rsidP="00D118AE">
      <w:pPr>
        <w:pStyle w:val="Tekstpodstawowy"/>
        <w:spacing w:before="7" w:line="276" w:lineRule="auto"/>
        <w:rPr>
          <w:b/>
          <w:sz w:val="30"/>
        </w:rPr>
      </w:pPr>
    </w:p>
    <w:p w:rsidR="00D16FD0" w:rsidRDefault="000C5A9E" w:rsidP="00D118AE">
      <w:pPr>
        <w:pStyle w:val="Tekstpodstawowy"/>
        <w:spacing w:before="1" w:line="276" w:lineRule="auto"/>
        <w:ind w:left="396"/>
      </w:pPr>
      <w:r>
        <w:t>Zamawiający</w:t>
      </w:r>
      <w:r w:rsidR="00E605CB">
        <w:t xml:space="preserve"> dopuszcza </w:t>
      </w:r>
      <w:r>
        <w:t xml:space="preserve">możliwość </w:t>
      </w:r>
      <w:r w:rsidR="00E605CB">
        <w:t>realizacji zamówienia przy udziale podwykonawców</w:t>
      </w:r>
    </w:p>
    <w:p w:rsidR="00CA68F9" w:rsidRDefault="00CA68F9" w:rsidP="00D118AE">
      <w:pPr>
        <w:pStyle w:val="Tekstpodstawowy"/>
        <w:spacing w:before="1" w:line="276" w:lineRule="auto"/>
        <w:ind w:left="396"/>
      </w:pPr>
    </w:p>
    <w:p w:rsidR="00D16FD0" w:rsidRDefault="00D16FD0" w:rsidP="00D118AE">
      <w:pPr>
        <w:pStyle w:val="Tekstpodstawowy"/>
        <w:spacing w:before="8" w:line="276" w:lineRule="auto"/>
        <w:rPr>
          <w:sz w:val="31"/>
        </w:rPr>
      </w:pPr>
    </w:p>
    <w:p w:rsidR="00D16FD0" w:rsidRDefault="00E605CB" w:rsidP="00D118AE">
      <w:pPr>
        <w:pStyle w:val="Nagwek1"/>
        <w:numPr>
          <w:ilvl w:val="0"/>
          <w:numId w:val="17"/>
        </w:numPr>
        <w:tabs>
          <w:tab w:val="left" w:pos="963"/>
        </w:tabs>
        <w:spacing w:line="276" w:lineRule="auto"/>
        <w:ind w:hanging="566"/>
        <w:jc w:val="left"/>
      </w:pPr>
      <w:r>
        <w:t>ŚRODKI OCHRONY PRAWNEJ PRZYSŁUGUJĄCE</w:t>
      </w:r>
      <w:r>
        <w:rPr>
          <w:spacing w:val="-5"/>
        </w:rPr>
        <w:t xml:space="preserve"> </w:t>
      </w:r>
      <w:r>
        <w:t>WYKONAWCOM</w:t>
      </w:r>
    </w:p>
    <w:p w:rsidR="00D16FD0" w:rsidRDefault="00D16FD0" w:rsidP="00D118AE">
      <w:pPr>
        <w:pStyle w:val="Tekstpodstawowy"/>
        <w:spacing w:before="8" w:line="276" w:lineRule="auto"/>
        <w:rPr>
          <w:b/>
          <w:sz w:val="30"/>
        </w:rPr>
      </w:pPr>
    </w:p>
    <w:p w:rsidR="00D16FD0" w:rsidRDefault="00E605CB" w:rsidP="00D118AE">
      <w:pPr>
        <w:pStyle w:val="Akapitzlist"/>
        <w:numPr>
          <w:ilvl w:val="0"/>
          <w:numId w:val="2"/>
        </w:numPr>
        <w:tabs>
          <w:tab w:val="left" w:pos="824"/>
        </w:tabs>
        <w:spacing w:line="276" w:lineRule="auto"/>
        <w:ind w:right="233" w:hanging="427"/>
        <w:rPr>
          <w:sz w:val="24"/>
        </w:rPr>
      </w:pPr>
      <w:r>
        <w:rPr>
          <w:sz w:val="24"/>
        </w:rPr>
        <w:t>Środki ochrony prawnej przysługują Wykonawcy, a także innemu podmiotowi, jeżeli ma lub  miał  interes  w  uzyskaniu  zamówienia  oraz   poniósł  lub  może  ponieść  szkodę  w wyniku naruszenia przez Zamawiającego przepisów ustawy</w:t>
      </w:r>
      <w:r>
        <w:rPr>
          <w:spacing w:val="-8"/>
          <w:sz w:val="24"/>
        </w:rPr>
        <w:t xml:space="preserve"> </w:t>
      </w:r>
      <w:proofErr w:type="spellStart"/>
      <w:r>
        <w:rPr>
          <w:sz w:val="24"/>
        </w:rPr>
        <w:t>Pzp</w:t>
      </w:r>
      <w:proofErr w:type="spellEnd"/>
      <w:r>
        <w:rPr>
          <w:sz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2"/>
        </w:numPr>
        <w:tabs>
          <w:tab w:val="left" w:pos="824"/>
        </w:tabs>
        <w:spacing w:line="276" w:lineRule="auto"/>
        <w:ind w:right="239" w:hanging="427"/>
        <w:rPr>
          <w:sz w:val="24"/>
        </w:rPr>
      </w:pPr>
      <w:r>
        <w:rPr>
          <w:sz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r>
        <w:rPr>
          <w:spacing w:val="-10"/>
          <w:sz w:val="24"/>
        </w:rPr>
        <w:t xml:space="preserve"> </w:t>
      </w:r>
      <w:proofErr w:type="spellStart"/>
      <w:r>
        <w:rPr>
          <w:sz w:val="24"/>
        </w:rPr>
        <w:t>Pzp</w:t>
      </w:r>
      <w:proofErr w:type="spellEnd"/>
      <w:r>
        <w:rPr>
          <w:sz w:val="24"/>
        </w:rPr>
        <w:t>.</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2"/>
        </w:numPr>
        <w:tabs>
          <w:tab w:val="left" w:pos="824"/>
        </w:tabs>
        <w:spacing w:line="276" w:lineRule="auto"/>
        <w:ind w:right="235" w:hanging="427"/>
        <w:rPr>
          <w:sz w:val="24"/>
        </w:rPr>
      </w:pPr>
      <w:r>
        <w:rPr>
          <w:sz w:val="24"/>
        </w:rPr>
        <w:t>W przypadku uznania zasadności przekazanej informacji Zamawiający powtarza czynność  albo  dokonuje  czynności  zaniechanej,  informując  o   tym   Wykonawców  w sposób przewidziany w ustawie dla tej</w:t>
      </w:r>
      <w:r>
        <w:rPr>
          <w:spacing w:val="-8"/>
          <w:sz w:val="24"/>
        </w:rPr>
        <w:t xml:space="preserve"> </w:t>
      </w:r>
      <w:r>
        <w:rPr>
          <w:sz w:val="24"/>
        </w:rPr>
        <w:t>czynności.</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2"/>
        </w:numPr>
        <w:tabs>
          <w:tab w:val="left" w:pos="823"/>
          <w:tab w:val="left" w:pos="824"/>
        </w:tabs>
        <w:spacing w:line="276" w:lineRule="auto"/>
        <w:ind w:hanging="427"/>
        <w:rPr>
          <w:sz w:val="24"/>
        </w:rPr>
      </w:pPr>
      <w:r>
        <w:rPr>
          <w:sz w:val="24"/>
        </w:rPr>
        <w:t>Odwołanie przysługuje na czynności z art. 180 ust. 2 ustawy</w:t>
      </w:r>
      <w:r>
        <w:rPr>
          <w:spacing w:val="-8"/>
          <w:sz w:val="24"/>
        </w:rPr>
        <w:t xml:space="preserve"> </w:t>
      </w:r>
      <w:proofErr w:type="spellStart"/>
      <w:r>
        <w:rPr>
          <w:sz w:val="24"/>
        </w:rPr>
        <w:t>Pzp</w:t>
      </w:r>
      <w:proofErr w:type="spellEnd"/>
    </w:p>
    <w:p w:rsidR="00E93FE4" w:rsidRPr="00E93FE4" w:rsidRDefault="00E93FE4" w:rsidP="00D118AE">
      <w:pPr>
        <w:tabs>
          <w:tab w:val="left" w:pos="823"/>
          <w:tab w:val="left" w:pos="824"/>
        </w:tabs>
        <w:spacing w:line="276" w:lineRule="auto"/>
        <w:rPr>
          <w:sz w:val="24"/>
        </w:rPr>
      </w:pPr>
    </w:p>
    <w:p w:rsidR="00D16FD0" w:rsidRDefault="00E605CB" w:rsidP="00D118AE">
      <w:pPr>
        <w:pStyle w:val="Akapitzlist"/>
        <w:numPr>
          <w:ilvl w:val="0"/>
          <w:numId w:val="2"/>
        </w:numPr>
        <w:tabs>
          <w:tab w:val="left" w:pos="823"/>
          <w:tab w:val="left" w:pos="824"/>
        </w:tabs>
        <w:spacing w:before="72" w:line="276" w:lineRule="auto"/>
        <w:ind w:hanging="427"/>
        <w:rPr>
          <w:sz w:val="24"/>
        </w:rPr>
      </w:pPr>
      <w:r>
        <w:rPr>
          <w:sz w:val="24"/>
        </w:rPr>
        <w:t>W przedmiotowym postepowaniu odwołanie przysługuje wyłącznie wobec</w:t>
      </w:r>
      <w:r>
        <w:rPr>
          <w:spacing w:val="-7"/>
          <w:sz w:val="24"/>
        </w:rPr>
        <w:t xml:space="preserve"> </w:t>
      </w:r>
      <w:r>
        <w:rPr>
          <w:sz w:val="24"/>
        </w:rPr>
        <w:t>czynności:</w:t>
      </w:r>
    </w:p>
    <w:p w:rsidR="00D16FD0" w:rsidRDefault="00E605CB" w:rsidP="00D118AE">
      <w:pPr>
        <w:pStyle w:val="Akapitzlist"/>
        <w:numPr>
          <w:ilvl w:val="1"/>
          <w:numId w:val="2"/>
        </w:numPr>
        <w:tabs>
          <w:tab w:val="left" w:pos="1184"/>
        </w:tabs>
        <w:spacing w:before="43" w:line="276" w:lineRule="auto"/>
        <w:rPr>
          <w:sz w:val="24"/>
        </w:rPr>
      </w:pPr>
      <w:r>
        <w:rPr>
          <w:sz w:val="24"/>
        </w:rPr>
        <w:t>określenia warunków udziału w</w:t>
      </w:r>
      <w:r>
        <w:rPr>
          <w:spacing w:val="-4"/>
          <w:sz w:val="24"/>
        </w:rPr>
        <w:t xml:space="preserve"> </w:t>
      </w:r>
      <w:r>
        <w:rPr>
          <w:sz w:val="24"/>
        </w:rPr>
        <w:t>postępowaniu</w:t>
      </w:r>
    </w:p>
    <w:p w:rsidR="00D16FD0" w:rsidRDefault="00E605CB" w:rsidP="00D118AE">
      <w:pPr>
        <w:pStyle w:val="Akapitzlist"/>
        <w:numPr>
          <w:ilvl w:val="1"/>
          <w:numId w:val="2"/>
        </w:numPr>
        <w:tabs>
          <w:tab w:val="left" w:pos="1184"/>
        </w:tabs>
        <w:spacing w:before="41" w:line="276" w:lineRule="auto"/>
        <w:rPr>
          <w:sz w:val="24"/>
        </w:rPr>
      </w:pPr>
      <w:r>
        <w:rPr>
          <w:sz w:val="24"/>
        </w:rPr>
        <w:t>wykluczenia odwołującego z postępowania o udzielenie</w:t>
      </w:r>
      <w:r>
        <w:rPr>
          <w:spacing w:val="-2"/>
          <w:sz w:val="24"/>
        </w:rPr>
        <w:t xml:space="preserve"> </w:t>
      </w:r>
      <w:r>
        <w:rPr>
          <w:sz w:val="24"/>
        </w:rPr>
        <w:t>zamówienia</w:t>
      </w:r>
    </w:p>
    <w:p w:rsidR="00D16FD0" w:rsidRDefault="00E605CB" w:rsidP="00D118AE">
      <w:pPr>
        <w:pStyle w:val="Akapitzlist"/>
        <w:numPr>
          <w:ilvl w:val="1"/>
          <w:numId w:val="2"/>
        </w:numPr>
        <w:tabs>
          <w:tab w:val="left" w:pos="1184"/>
        </w:tabs>
        <w:spacing w:before="41" w:line="276" w:lineRule="auto"/>
        <w:rPr>
          <w:sz w:val="24"/>
        </w:rPr>
      </w:pPr>
      <w:r>
        <w:rPr>
          <w:sz w:val="24"/>
        </w:rPr>
        <w:t>odrzucenia oferty</w:t>
      </w:r>
      <w:r>
        <w:rPr>
          <w:spacing w:val="-6"/>
          <w:sz w:val="24"/>
        </w:rPr>
        <w:t xml:space="preserve"> </w:t>
      </w:r>
      <w:r>
        <w:rPr>
          <w:sz w:val="24"/>
        </w:rPr>
        <w:t>odwołującego</w:t>
      </w:r>
    </w:p>
    <w:p w:rsidR="00D16FD0" w:rsidRDefault="00E605CB" w:rsidP="00D118AE">
      <w:pPr>
        <w:pStyle w:val="Akapitzlist"/>
        <w:numPr>
          <w:ilvl w:val="1"/>
          <w:numId w:val="2"/>
        </w:numPr>
        <w:tabs>
          <w:tab w:val="left" w:pos="1184"/>
        </w:tabs>
        <w:spacing w:before="41" w:line="276" w:lineRule="auto"/>
        <w:rPr>
          <w:sz w:val="24"/>
        </w:rPr>
      </w:pPr>
      <w:r>
        <w:rPr>
          <w:sz w:val="24"/>
        </w:rPr>
        <w:t>opisu przedmiotu</w:t>
      </w:r>
      <w:r>
        <w:rPr>
          <w:spacing w:val="-1"/>
          <w:sz w:val="24"/>
        </w:rPr>
        <w:t xml:space="preserve"> </w:t>
      </w:r>
      <w:r>
        <w:rPr>
          <w:sz w:val="24"/>
        </w:rPr>
        <w:t>zamówienia</w:t>
      </w:r>
    </w:p>
    <w:p w:rsidR="00D16FD0" w:rsidRDefault="00E605CB" w:rsidP="00D118AE">
      <w:pPr>
        <w:pStyle w:val="Akapitzlist"/>
        <w:numPr>
          <w:ilvl w:val="1"/>
          <w:numId w:val="2"/>
        </w:numPr>
        <w:tabs>
          <w:tab w:val="left" w:pos="1184"/>
        </w:tabs>
        <w:spacing w:before="43" w:line="276" w:lineRule="auto"/>
        <w:rPr>
          <w:sz w:val="24"/>
        </w:rPr>
      </w:pPr>
      <w:r>
        <w:rPr>
          <w:sz w:val="24"/>
        </w:rPr>
        <w:t>wyboru najkorzystniejszej</w:t>
      </w:r>
      <w:r>
        <w:rPr>
          <w:spacing w:val="-1"/>
          <w:sz w:val="24"/>
        </w:rPr>
        <w:t xml:space="preserve"> </w:t>
      </w:r>
      <w:r>
        <w:rPr>
          <w:sz w:val="24"/>
        </w:rPr>
        <w:t>oferty.</w:t>
      </w:r>
    </w:p>
    <w:p w:rsidR="00D16FD0" w:rsidRDefault="00D16FD0" w:rsidP="00D118AE">
      <w:pPr>
        <w:pStyle w:val="Tekstpodstawowy"/>
        <w:spacing w:before="1" w:line="276" w:lineRule="auto"/>
        <w:rPr>
          <w:sz w:val="31"/>
        </w:rPr>
      </w:pPr>
    </w:p>
    <w:p w:rsidR="00D16FD0" w:rsidRDefault="00E605CB" w:rsidP="00D118AE">
      <w:pPr>
        <w:pStyle w:val="Akapitzlist"/>
        <w:numPr>
          <w:ilvl w:val="0"/>
          <w:numId w:val="2"/>
        </w:numPr>
        <w:tabs>
          <w:tab w:val="left" w:pos="824"/>
        </w:tabs>
        <w:spacing w:line="276" w:lineRule="auto"/>
        <w:ind w:right="230" w:hanging="427"/>
        <w:rPr>
          <w:sz w:val="24"/>
        </w:rPr>
      </w:pPr>
      <w:r>
        <w:rPr>
          <w:sz w:val="24"/>
        </w:rPr>
        <w:t xml:space="preserve">Odwołanie wnosi się w terminie 5 dni od dnia przesłania informacji o czynności Zamawiającego stanowiącej podstawę jego wniesienia, jeżeli zostały przesłane w sposób </w:t>
      </w:r>
      <w:r>
        <w:rPr>
          <w:sz w:val="24"/>
        </w:rPr>
        <w:lastRenderedPageBreak/>
        <w:t xml:space="preserve">określony w art. 180 ust. 5 zdanie 2 ustawy </w:t>
      </w:r>
      <w:proofErr w:type="spellStart"/>
      <w:r>
        <w:rPr>
          <w:sz w:val="24"/>
        </w:rPr>
        <w:t>Pzp</w:t>
      </w:r>
      <w:proofErr w:type="spellEnd"/>
      <w:r>
        <w:rPr>
          <w:sz w:val="24"/>
        </w:rPr>
        <w:t>, albo w terminie 10 dni jeżeli zostały przesłane w inny</w:t>
      </w:r>
      <w:r>
        <w:rPr>
          <w:spacing w:val="-9"/>
          <w:sz w:val="24"/>
        </w:rPr>
        <w:t xml:space="preserve"> </w:t>
      </w:r>
      <w:r>
        <w:rPr>
          <w:sz w:val="24"/>
        </w:rPr>
        <w:t>sposób.</w:t>
      </w:r>
    </w:p>
    <w:p w:rsidR="00D16FD0" w:rsidRDefault="00D16FD0" w:rsidP="00D118AE">
      <w:pPr>
        <w:pStyle w:val="Tekstpodstawowy"/>
        <w:spacing w:before="7" w:line="276" w:lineRule="auto"/>
        <w:rPr>
          <w:sz w:val="27"/>
        </w:rPr>
      </w:pPr>
    </w:p>
    <w:p w:rsidR="00D16FD0" w:rsidRDefault="00E605CB" w:rsidP="003A6A42">
      <w:pPr>
        <w:pStyle w:val="Akapitzlist"/>
        <w:numPr>
          <w:ilvl w:val="0"/>
          <w:numId w:val="2"/>
        </w:numPr>
        <w:tabs>
          <w:tab w:val="left" w:pos="824"/>
        </w:tabs>
        <w:spacing w:line="276" w:lineRule="auto"/>
        <w:ind w:right="236"/>
        <w:rPr>
          <w:sz w:val="24"/>
        </w:rPr>
      </w:pPr>
      <w:r>
        <w:rPr>
          <w:sz w:val="24"/>
        </w:rPr>
        <w:t>Odwołanie wobec treści ogłoszenia o zamówieniu, a także wobec</w:t>
      </w:r>
      <w:r>
        <w:rPr>
          <w:spacing w:val="32"/>
          <w:sz w:val="24"/>
        </w:rPr>
        <w:t xml:space="preserve"> </w:t>
      </w:r>
      <w:r>
        <w:rPr>
          <w:sz w:val="24"/>
        </w:rPr>
        <w:t>postanowień specyfikacji istotnych warunków zamówienia wnosi się w terminie 5 dni od dnia zamieszczenia ogłoszenia w Biuletynie Zamówień Publicznych lub specyfikacji istotnych warunków za</w:t>
      </w:r>
      <w:r w:rsidR="00A66C08">
        <w:rPr>
          <w:sz w:val="24"/>
        </w:rPr>
        <w:t xml:space="preserve">mówienia na stronie internetowej </w:t>
      </w:r>
      <w:hyperlink r:id="rId18" w:history="1">
        <w:r w:rsidR="00B039D8" w:rsidRPr="007F1FB0">
          <w:rPr>
            <w:rStyle w:val="Hipercze"/>
            <w:sz w:val="24"/>
          </w:rPr>
          <w:t>www.kpcen-torun.edu.pl</w:t>
        </w:r>
      </w:hyperlink>
      <w:r w:rsidR="00B039D8">
        <w:rPr>
          <w:sz w:val="24"/>
        </w:rPr>
        <w:t>, zakładka BIP</w:t>
      </w:r>
      <w:r w:rsidR="003A6A42">
        <w:rPr>
          <w:sz w:val="24"/>
        </w:rPr>
        <w:t xml:space="preserve"> tj. </w:t>
      </w:r>
      <w:hyperlink r:id="rId19" w:history="1">
        <w:r w:rsidR="003A6A42" w:rsidRPr="007F1FB0">
          <w:rPr>
            <w:rStyle w:val="Hipercze"/>
            <w:sz w:val="24"/>
          </w:rPr>
          <w:t>http://bip.kpcen.pl/przetargi/</w:t>
        </w:r>
      </w:hyperlink>
      <w:r w:rsidR="003A6A42">
        <w:rPr>
          <w:sz w:val="24"/>
        </w:rPr>
        <w:t xml:space="preserve"> </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2"/>
        </w:numPr>
        <w:tabs>
          <w:tab w:val="left" w:pos="824"/>
        </w:tabs>
        <w:spacing w:before="1" w:line="276" w:lineRule="auto"/>
        <w:ind w:right="238" w:hanging="427"/>
        <w:rPr>
          <w:sz w:val="24"/>
        </w:rPr>
      </w:pPr>
      <w:r>
        <w:rPr>
          <w:sz w:val="24"/>
        </w:rPr>
        <w:t>Odwołanie wobec czynności innych niż określone w Rozdziale XXI ust 5 i 7 SIWZ wnosi się w terminie 5 dni od dnia, w którym powzięto lub przy zachowaniu należytej staranności można było powziąć wiadomość o okolicznościach stanowiących podstawę jego</w:t>
      </w:r>
      <w:r>
        <w:rPr>
          <w:spacing w:val="-1"/>
          <w:sz w:val="24"/>
        </w:rPr>
        <w:t xml:space="preserve"> </w:t>
      </w:r>
      <w:r>
        <w:rPr>
          <w:sz w:val="24"/>
        </w:rPr>
        <w:t>wniesienia.</w:t>
      </w:r>
    </w:p>
    <w:p w:rsidR="00D16FD0" w:rsidRDefault="00D16FD0" w:rsidP="00D118AE">
      <w:pPr>
        <w:pStyle w:val="Tekstpodstawowy"/>
        <w:spacing w:before="9" w:line="276" w:lineRule="auto"/>
        <w:rPr>
          <w:sz w:val="27"/>
        </w:rPr>
      </w:pPr>
    </w:p>
    <w:p w:rsidR="00D16FD0" w:rsidRDefault="00E605CB" w:rsidP="00D118AE">
      <w:pPr>
        <w:pStyle w:val="Akapitzlist"/>
        <w:numPr>
          <w:ilvl w:val="0"/>
          <w:numId w:val="2"/>
        </w:numPr>
        <w:tabs>
          <w:tab w:val="left" w:pos="824"/>
        </w:tabs>
        <w:spacing w:line="276" w:lineRule="auto"/>
        <w:ind w:right="239" w:hanging="427"/>
        <w:rPr>
          <w:sz w:val="24"/>
        </w:rPr>
      </w:pPr>
      <w:r>
        <w:rPr>
          <w:sz w:val="24"/>
        </w:rPr>
        <w:t xml:space="preserve">Odwołanie powinno wskazywać czynność lub zaniechanie czynności Zamawiającego, której zarzuca się niezgodność z przepisami ustawy </w:t>
      </w:r>
      <w:proofErr w:type="spellStart"/>
      <w:r>
        <w:rPr>
          <w:sz w:val="24"/>
        </w:rPr>
        <w:t>Pzp</w:t>
      </w:r>
      <w:proofErr w:type="spellEnd"/>
      <w:r>
        <w:rPr>
          <w:sz w:val="24"/>
        </w:rPr>
        <w:t>, zawierać zwięzłe przedstawienie zarzutów, określać żądanie oraz wskazywać okoliczności faktyczne i prawne uzasadniające wniesienie</w:t>
      </w:r>
      <w:r>
        <w:rPr>
          <w:spacing w:val="-1"/>
          <w:sz w:val="24"/>
        </w:rPr>
        <w:t xml:space="preserve"> </w:t>
      </w:r>
      <w:r>
        <w:rPr>
          <w:sz w:val="24"/>
        </w:rPr>
        <w:t>odwołania.</w:t>
      </w:r>
    </w:p>
    <w:p w:rsidR="00D16FD0" w:rsidRDefault="00D16FD0" w:rsidP="00D118AE">
      <w:pPr>
        <w:pStyle w:val="Tekstpodstawowy"/>
        <w:spacing w:before="6" w:line="276" w:lineRule="auto"/>
        <w:rPr>
          <w:sz w:val="27"/>
        </w:rPr>
      </w:pPr>
    </w:p>
    <w:p w:rsidR="00D16FD0" w:rsidRDefault="00E605CB" w:rsidP="00D118AE">
      <w:pPr>
        <w:pStyle w:val="Akapitzlist"/>
        <w:numPr>
          <w:ilvl w:val="0"/>
          <w:numId w:val="2"/>
        </w:numPr>
        <w:tabs>
          <w:tab w:val="left" w:pos="824"/>
        </w:tabs>
        <w:spacing w:line="276" w:lineRule="auto"/>
        <w:ind w:right="236" w:hanging="427"/>
        <w:rPr>
          <w:sz w:val="24"/>
        </w:rPr>
      </w:pPr>
      <w:r>
        <w:rPr>
          <w:sz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w:t>
      </w:r>
      <w:r>
        <w:rPr>
          <w:spacing w:val="1"/>
          <w:sz w:val="24"/>
        </w:rPr>
        <w:t xml:space="preserve"> </w:t>
      </w:r>
      <w:r>
        <w:rPr>
          <w:sz w:val="24"/>
        </w:rPr>
        <w:t>podpisu.</w:t>
      </w:r>
    </w:p>
    <w:p w:rsidR="00D16FD0" w:rsidRDefault="00D16FD0" w:rsidP="00D118AE">
      <w:pPr>
        <w:pStyle w:val="Tekstpodstawowy"/>
        <w:spacing w:before="7" w:line="276" w:lineRule="auto"/>
        <w:rPr>
          <w:sz w:val="27"/>
        </w:rPr>
      </w:pPr>
    </w:p>
    <w:p w:rsidR="00D16FD0" w:rsidRDefault="00E605CB" w:rsidP="00D118AE">
      <w:pPr>
        <w:pStyle w:val="Akapitzlist"/>
        <w:numPr>
          <w:ilvl w:val="0"/>
          <w:numId w:val="2"/>
        </w:numPr>
        <w:tabs>
          <w:tab w:val="left" w:pos="824"/>
        </w:tabs>
        <w:spacing w:line="276" w:lineRule="auto"/>
        <w:ind w:right="240" w:hanging="427"/>
        <w:rPr>
          <w:sz w:val="24"/>
        </w:rPr>
      </w:pPr>
      <w:r>
        <w:rPr>
          <w:sz w:val="24"/>
        </w:rPr>
        <w:t>Odwołujący przesyła kopie odwołania Zamawiającemu przed upływem terminu do wniesienia odwołania w taki sposób, aby mógł on zapoznać się z jego treścią przed upływem tego</w:t>
      </w:r>
      <w:r>
        <w:rPr>
          <w:spacing w:val="-1"/>
          <w:sz w:val="24"/>
        </w:rPr>
        <w:t xml:space="preserve"> </w:t>
      </w:r>
      <w:r>
        <w:rPr>
          <w:sz w:val="24"/>
        </w:rPr>
        <w:t>terminu.</w:t>
      </w:r>
    </w:p>
    <w:p w:rsidR="00D16FD0" w:rsidRDefault="00D16FD0" w:rsidP="00D118AE">
      <w:pPr>
        <w:pStyle w:val="Tekstpodstawowy"/>
        <w:spacing w:before="11" w:line="276" w:lineRule="auto"/>
        <w:rPr>
          <w:sz w:val="25"/>
        </w:rPr>
      </w:pPr>
    </w:p>
    <w:p w:rsidR="00D16FD0" w:rsidRDefault="00E605CB" w:rsidP="00D118AE">
      <w:pPr>
        <w:pStyle w:val="Akapitzlist"/>
        <w:numPr>
          <w:ilvl w:val="0"/>
          <w:numId w:val="2"/>
        </w:numPr>
        <w:tabs>
          <w:tab w:val="left" w:pos="824"/>
        </w:tabs>
        <w:spacing w:line="276" w:lineRule="auto"/>
        <w:ind w:right="239" w:hanging="427"/>
        <w:rPr>
          <w:sz w:val="24"/>
        </w:rPr>
      </w:pPr>
      <w:r>
        <w:rPr>
          <w:sz w:val="24"/>
        </w:rPr>
        <w:t>Jeżeli Zamawiający nie opublikował ogłoszenia o zamiarze zawarcia umowy lub mimo takiego obowiązku nie przesłał Wykonawcy zawiadomienia o wyborze najkorzystniejszej oferty, odwołanie wnosi się nie później niż w terminie 15 dni od dnia zamieszczenia w Biuletynie Zamówień Publicznych ogłoszenia o udzieleniu zamówienia lub w ciągu  1 miesiąca od dnia zawarcia umowy, jeżeli Zamawiający nie zamieścił w Biuletynie Zamówień Publicznych ogłoszenia o udzieleniu</w:t>
      </w:r>
      <w:r>
        <w:rPr>
          <w:spacing w:val="-1"/>
          <w:sz w:val="24"/>
        </w:rPr>
        <w:t xml:space="preserve"> </w:t>
      </w:r>
      <w:r>
        <w:rPr>
          <w:sz w:val="24"/>
        </w:rPr>
        <w:t>zamówienia.</w:t>
      </w:r>
    </w:p>
    <w:p w:rsidR="00A66C08" w:rsidRPr="00A66C08" w:rsidRDefault="00A66C08" w:rsidP="00D118AE">
      <w:pPr>
        <w:tabs>
          <w:tab w:val="left" w:pos="824"/>
        </w:tabs>
        <w:spacing w:line="276" w:lineRule="auto"/>
        <w:ind w:right="239"/>
        <w:rPr>
          <w:sz w:val="24"/>
        </w:rPr>
      </w:pPr>
    </w:p>
    <w:p w:rsidR="00D16FD0" w:rsidRDefault="00E605CB" w:rsidP="00D118AE">
      <w:pPr>
        <w:pStyle w:val="Akapitzlist"/>
        <w:numPr>
          <w:ilvl w:val="0"/>
          <w:numId w:val="2"/>
        </w:numPr>
        <w:tabs>
          <w:tab w:val="left" w:pos="824"/>
        </w:tabs>
        <w:spacing w:before="72" w:line="276" w:lineRule="auto"/>
        <w:ind w:right="234" w:hanging="427"/>
        <w:rPr>
          <w:sz w:val="24"/>
        </w:rPr>
      </w:pPr>
      <w:r>
        <w:rPr>
          <w:sz w:val="24"/>
        </w:rPr>
        <w:t>W przypadku wniesienia odwołania wobec treści ogłoszenia o zamówieniu lub postanowień specyfikacji istotnych warunków zamówienia Zamawiający może przedłużyć termin składania</w:t>
      </w:r>
      <w:r>
        <w:rPr>
          <w:spacing w:val="-2"/>
          <w:sz w:val="24"/>
        </w:rPr>
        <w:t xml:space="preserve"> </w:t>
      </w:r>
      <w:r>
        <w:rPr>
          <w:sz w:val="24"/>
        </w:rPr>
        <w:t>ofert.</w:t>
      </w:r>
    </w:p>
    <w:p w:rsidR="00D16FD0" w:rsidRDefault="00D16FD0" w:rsidP="00D118AE">
      <w:pPr>
        <w:pStyle w:val="Tekstpodstawowy"/>
        <w:spacing w:before="11" w:line="276" w:lineRule="auto"/>
        <w:rPr>
          <w:sz w:val="25"/>
        </w:rPr>
      </w:pPr>
    </w:p>
    <w:p w:rsidR="00D16FD0" w:rsidRDefault="00E605CB" w:rsidP="00D118AE">
      <w:pPr>
        <w:pStyle w:val="Akapitzlist"/>
        <w:numPr>
          <w:ilvl w:val="0"/>
          <w:numId w:val="2"/>
        </w:numPr>
        <w:tabs>
          <w:tab w:val="left" w:pos="824"/>
        </w:tabs>
        <w:spacing w:line="276" w:lineRule="auto"/>
        <w:ind w:right="242" w:hanging="427"/>
        <w:rPr>
          <w:sz w:val="24"/>
        </w:rPr>
      </w:pPr>
      <w:r>
        <w:rPr>
          <w:sz w:val="24"/>
        </w:rPr>
        <w:t>W przypadku wniesienia odwołania po upływanie terminu składania ofert bieg terminu związania ofertą ulega zawieszeniu do czasu ogłoszenia przez Izbę</w:t>
      </w:r>
      <w:r>
        <w:rPr>
          <w:spacing w:val="-8"/>
          <w:sz w:val="24"/>
        </w:rPr>
        <w:t xml:space="preserve"> </w:t>
      </w:r>
      <w:r>
        <w:rPr>
          <w:sz w:val="24"/>
        </w:rPr>
        <w:t>orzeczenia.</w:t>
      </w:r>
    </w:p>
    <w:p w:rsidR="00D16FD0" w:rsidRDefault="00D16FD0" w:rsidP="00D118AE">
      <w:pPr>
        <w:pStyle w:val="Tekstpodstawowy"/>
        <w:spacing w:before="1" w:line="276" w:lineRule="auto"/>
        <w:rPr>
          <w:sz w:val="28"/>
        </w:rPr>
      </w:pPr>
    </w:p>
    <w:p w:rsidR="00D16FD0" w:rsidRDefault="00E605CB" w:rsidP="00D118AE">
      <w:pPr>
        <w:pStyle w:val="Nagwek1"/>
        <w:numPr>
          <w:ilvl w:val="0"/>
          <w:numId w:val="17"/>
        </w:numPr>
        <w:tabs>
          <w:tab w:val="left" w:pos="1105"/>
        </w:tabs>
        <w:spacing w:line="276" w:lineRule="auto"/>
        <w:ind w:left="1104" w:hanging="708"/>
        <w:jc w:val="left"/>
      </w:pPr>
      <w:r>
        <w:lastRenderedPageBreak/>
        <w:t>ZAŁĄCZNIKI</w:t>
      </w:r>
    </w:p>
    <w:p w:rsidR="00D16FD0" w:rsidRDefault="00E605CB" w:rsidP="00D118AE">
      <w:pPr>
        <w:pStyle w:val="Akapitzlist"/>
        <w:numPr>
          <w:ilvl w:val="0"/>
          <w:numId w:val="1"/>
        </w:numPr>
        <w:tabs>
          <w:tab w:val="left" w:pos="823"/>
          <w:tab w:val="left" w:pos="824"/>
        </w:tabs>
        <w:spacing w:before="1" w:line="276" w:lineRule="auto"/>
        <w:ind w:hanging="427"/>
        <w:rPr>
          <w:sz w:val="24"/>
        </w:rPr>
      </w:pPr>
      <w:r>
        <w:rPr>
          <w:sz w:val="24"/>
        </w:rPr>
        <w:t>Formularz cenowy</w:t>
      </w:r>
      <w:r>
        <w:rPr>
          <w:spacing w:val="-5"/>
          <w:sz w:val="24"/>
        </w:rPr>
        <w:t xml:space="preserve"> </w:t>
      </w:r>
      <w:r>
        <w:rPr>
          <w:sz w:val="24"/>
        </w:rPr>
        <w:t>oferty.</w:t>
      </w:r>
    </w:p>
    <w:p w:rsidR="00D16FD0" w:rsidRDefault="00E605CB" w:rsidP="00D118AE">
      <w:pPr>
        <w:pStyle w:val="Akapitzlist"/>
        <w:numPr>
          <w:ilvl w:val="0"/>
          <w:numId w:val="1"/>
        </w:numPr>
        <w:tabs>
          <w:tab w:val="left" w:pos="823"/>
          <w:tab w:val="left" w:pos="824"/>
        </w:tabs>
        <w:spacing w:before="43" w:line="276" w:lineRule="auto"/>
        <w:ind w:right="244" w:hanging="427"/>
        <w:rPr>
          <w:sz w:val="24"/>
        </w:rPr>
      </w:pPr>
      <w:r>
        <w:rPr>
          <w:sz w:val="24"/>
        </w:rPr>
        <w:t>Oświadczenie Wykonawcy dotyczące spełniania warunków postępowania i przesłanek wykluczenia z</w:t>
      </w:r>
      <w:r>
        <w:rPr>
          <w:spacing w:val="-1"/>
          <w:sz w:val="24"/>
        </w:rPr>
        <w:t xml:space="preserve"> </w:t>
      </w:r>
      <w:r>
        <w:rPr>
          <w:sz w:val="24"/>
        </w:rPr>
        <w:t>postępowania.</w:t>
      </w:r>
    </w:p>
    <w:p w:rsidR="00D16FD0" w:rsidRDefault="00E605CB" w:rsidP="00D118AE">
      <w:pPr>
        <w:pStyle w:val="Akapitzlist"/>
        <w:numPr>
          <w:ilvl w:val="0"/>
          <w:numId w:val="1"/>
        </w:numPr>
        <w:tabs>
          <w:tab w:val="left" w:pos="823"/>
          <w:tab w:val="left" w:pos="824"/>
        </w:tabs>
        <w:spacing w:line="276" w:lineRule="auto"/>
        <w:ind w:hanging="427"/>
        <w:rPr>
          <w:sz w:val="24"/>
        </w:rPr>
      </w:pPr>
      <w:r>
        <w:rPr>
          <w:sz w:val="24"/>
        </w:rPr>
        <w:t>Projekt umowy.</w:t>
      </w:r>
    </w:p>
    <w:p w:rsidR="00D16FD0" w:rsidRDefault="00A66C08" w:rsidP="00D118AE">
      <w:pPr>
        <w:pStyle w:val="Akapitzlist"/>
        <w:numPr>
          <w:ilvl w:val="0"/>
          <w:numId w:val="1"/>
        </w:numPr>
        <w:tabs>
          <w:tab w:val="left" w:pos="823"/>
          <w:tab w:val="left" w:pos="824"/>
        </w:tabs>
        <w:spacing w:before="41" w:line="276" w:lineRule="auto"/>
        <w:ind w:hanging="427"/>
        <w:rPr>
          <w:sz w:val="24"/>
        </w:rPr>
      </w:pPr>
      <w:r>
        <w:rPr>
          <w:sz w:val="24"/>
        </w:rPr>
        <w:t xml:space="preserve">Wykaz </w:t>
      </w:r>
      <w:r w:rsidR="00465596">
        <w:rPr>
          <w:sz w:val="24"/>
        </w:rPr>
        <w:t>zrealizowanych/realizowanych dostaw</w:t>
      </w:r>
      <w:r w:rsidR="00E605CB">
        <w:rPr>
          <w:sz w:val="24"/>
        </w:rPr>
        <w:t>.</w:t>
      </w:r>
    </w:p>
    <w:p w:rsidR="00D16FD0" w:rsidRDefault="00E605CB" w:rsidP="00D118AE">
      <w:pPr>
        <w:pStyle w:val="Akapitzlist"/>
        <w:numPr>
          <w:ilvl w:val="0"/>
          <w:numId w:val="1"/>
        </w:numPr>
        <w:tabs>
          <w:tab w:val="left" w:pos="823"/>
          <w:tab w:val="left" w:pos="824"/>
        </w:tabs>
        <w:spacing w:before="41" w:line="276" w:lineRule="auto"/>
        <w:ind w:right="234" w:hanging="427"/>
        <w:rPr>
          <w:sz w:val="24"/>
        </w:rPr>
      </w:pPr>
      <w:r>
        <w:rPr>
          <w:sz w:val="24"/>
        </w:rPr>
        <w:t>Zobowiązanie podmiotu do oddania mu do dyspozycji niezbędnych zasobów na potrzeby realizacji</w:t>
      </w:r>
      <w:r>
        <w:rPr>
          <w:spacing w:val="-1"/>
          <w:sz w:val="24"/>
        </w:rPr>
        <w:t xml:space="preserve"> </w:t>
      </w:r>
      <w:r>
        <w:rPr>
          <w:sz w:val="24"/>
        </w:rPr>
        <w:t>zamówienia.</w:t>
      </w:r>
    </w:p>
    <w:p w:rsidR="00D16FD0" w:rsidRDefault="00E605CB" w:rsidP="00D118AE">
      <w:pPr>
        <w:pStyle w:val="Akapitzlist"/>
        <w:numPr>
          <w:ilvl w:val="0"/>
          <w:numId w:val="1"/>
        </w:numPr>
        <w:tabs>
          <w:tab w:val="left" w:pos="823"/>
          <w:tab w:val="left" w:pos="824"/>
        </w:tabs>
        <w:spacing w:line="276" w:lineRule="auto"/>
        <w:ind w:right="236" w:hanging="427"/>
        <w:rPr>
          <w:sz w:val="24"/>
        </w:rPr>
      </w:pPr>
      <w:r>
        <w:rPr>
          <w:sz w:val="24"/>
        </w:rPr>
        <w:t>Oświadczenie Wykonawcy o przynależności albo braku przynależności do tej samej grupy</w:t>
      </w:r>
      <w:r>
        <w:rPr>
          <w:spacing w:val="-5"/>
          <w:sz w:val="24"/>
        </w:rPr>
        <w:t xml:space="preserve"> </w:t>
      </w:r>
      <w:r>
        <w:rPr>
          <w:sz w:val="24"/>
        </w:rPr>
        <w:t>kapitałowej.</w:t>
      </w:r>
    </w:p>
    <w:sectPr w:rsidR="00D16FD0" w:rsidSect="0007356A">
      <w:pgSz w:w="11910" w:h="16840"/>
      <w:pgMar w:top="1134" w:right="1134" w:bottom="1134" w:left="1134"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B6" w:rsidRDefault="003016B6" w:rsidP="00061779">
      <w:r>
        <w:separator/>
      </w:r>
    </w:p>
  </w:endnote>
  <w:endnote w:type="continuationSeparator" w:id="0">
    <w:p w:rsidR="003016B6" w:rsidRDefault="003016B6" w:rsidP="00061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B6" w:rsidRDefault="003016B6" w:rsidP="00061779">
      <w:r>
        <w:separator/>
      </w:r>
    </w:p>
  </w:footnote>
  <w:footnote w:type="continuationSeparator" w:id="0">
    <w:p w:rsidR="003016B6" w:rsidRDefault="003016B6" w:rsidP="00061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8E" w:rsidRDefault="00495F8E">
    <w:pPr>
      <w:pStyle w:val="Nagwek"/>
    </w:pPr>
    <w:r>
      <w:rPr>
        <w:rFonts w:ascii="Calibri" w:hAnsi="Calibri"/>
        <w:noProof/>
        <w:sz w:val="26"/>
        <w:szCs w:val="26"/>
        <w:lang w:bidi="ar-SA"/>
      </w:rPr>
      <w:drawing>
        <wp:inline distT="0" distB="0" distL="0" distR="0">
          <wp:extent cx="6122670" cy="504962"/>
          <wp:effectExtent l="0" t="0" r="0" b="0"/>
          <wp:docPr id="1" name="Obraz 1"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POPC_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2670" cy="504962"/>
                  </a:xfrm>
                  <a:prstGeom prst="rect">
                    <a:avLst/>
                  </a:prstGeom>
                  <a:noFill/>
                  <a:ln>
                    <a:noFill/>
                  </a:ln>
                </pic:spPr>
              </pic:pic>
            </a:graphicData>
          </a:graphic>
        </wp:inline>
      </w:drawing>
    </w:r>
  </w:p>
  <w:p w:rsidR="00495F8E" w:rsidRDefault="00495F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rPr>
        <w:rFonts w:hint="default"/>
        <w:b w:val="0"/>
      </w:rPr>
    </w:lvl>
  </w:abstractNum>
  <w:abstractNum w:abstractNumId="1">
    <w:nsid w:val="002A7950"/>
    <w:multiLevelType w:val="hybridMultilevel"/>
    <w:tmpl w:val="75D2790C"/>
    <w:lvl w:ilvl="0" w:tplc="3FD4F534">
      <w:start w:val="1"/>
      <w:numFmt w:val="upperRoman"/>
      <w:lvlText w:val="%1."/>
      <w:lvlJc w:val="left"/>
      <w:pPr>
        <w:ind w:left="962" w:hanging="428"/>
        <w:jc w:val="right"/>
      </w:pPr>
      <w:rPr>
        <w:rFonts w:ascii="Times New Roman" w:eastAsia="Times New Roman" w:hAnsi="Times New Roman" w:cs="Times New Roman" w:hint="default"/>
        <w:b/>
        <w:bCs/>
        <w:w w:val="99"/>
        <w:sz w:val="24"/>
        <w:szCs w:val="24"/>
        <w:lang w:val="pl-PL" w:eastAsia="pl-PL" w:bidi="pl-PL"/>
      </w:rPr>
    </w:lvl>
    <w:lvl w:ilvl="1" w:tplc="8DE8785E">
      <w:start w:val="1"/>
      <w:numFmt w:val="decimal"/>
      <w:lvlText w:val="%2."/>
      <w:lvlJc w:val="left"/>
      <w:pPr>
        <w:ind w:left="823" w:hanging="360"/>
      </w:pPr>
      <w:rPr>
        <w:rFonts w:ascii="Times New Roman" w:eastAsia="Times New Roman" w:hAnsi="Times New Roman" w:cs="Times New Roman" w:hint="default"/>
        <w:spacing w:val="-8"/>
        <w:w w:val="99"/>
        <w:sz w:val="24"/>
        <w:szCs w:val="24"/>
        <w:lang w:val="pl-PL" w:eastAsia="pl-PL" w:bidi="pl-PL"/>
      </w:rPr>
    </w:lvl>
    <w:lvl w:ilvl="2" w:tplc="11320C78">
      <w:start w:val="1"/>
      <w:numFmt w:val="lowerLetter"/>
      <w:lvlText w:val="%3)"/>
      <w:lvlJc w:val="left"/>
      <w:pPr>
        <w:ind w:left="1476" w:hanging="360"/>
        <w:jc w:val="right"/>
      </w:pPr>
      <w:rPr>
        <w:rFonts w:ascii="Times New Roman" w:eastAsia="Times New Roman" w:hAnsi="Times New Roman" w:cs="Times New Roman" w:hint="default"/>
        <w:spacing w:val="-8"/>
        <w:w w:val="99"/>
        <w:sz w:val="24"/>
        <w:szCs w:val="24"/>
        <w:lang w:val="pl-PL" w:eastAsia="pl-PL" w:bidi="pl-PL"/>
      </w:rPr>
    </w:lvl>
    <w:lvl w:ilvl="3" w:tplc="9682752C">
      <w:numFmt w:val="bullet"/>
      <w:lvlText w:val=""/>
      <w:lvlJc w:val="left"/>
      <w:pPr>
        <w:ind w:left="1814" w:hanging="428"/>
      </w:pPr>
      <w:rPr>
        <w:rFonts w:ascii="Symbol" w:eastAsia="Symbol" w:hAnsi="Symbol" w:cs="Symbol" w:hint="default"/>
        <w:w w:val="100"/>
        <w:sz w:val="24"/>
        <w:szCs w:val="24"/>
        <w:lang w:val="pl-PL" w:eastAsia="pl-PL" w:bidi="pl-PL"/>
      </w:rPr>
    </w:lvl>
    <w:lvl w:ilvl="4" w:tplc="9B548EA8">
      <w:numFmt w:val="bullet"/>
      <w:lvlText w:val="•"/>
      <w:lvlJc w:val="left"/>
      <w:pPr>
        <w:ind w:left="1480" w:hanging="428"/>
      </w:pPr>
      <w:rPr>
        <w:rFonts w:hint="default"/>
        <w:lang w:val="pl-PL" w:eastAsia="pl-PL" w:bidi="pl-PL"/>
      </w:rPr>
    </w:lvl>
    <w:lvl w:ilvl="5" w:tplc="2BE4480A">
      <w:numFmt w:val="bullet"/>
      <w:lvlText w:val="•"/>
      <w:lvlJc w:val="left"/>
      <w:pPr>
        <w:ind w:left="1820" w:hanging="428"/>
      </w:pPr>
      <w:rPr>
        <w:rFonts w:hint="default"/>
        <w:lang w:val="pl-PL" w:eastAsia="pl-PL" w:bidi="pl-PL"/>
      </w:rPr>
    </w:lvl>
    <w:lvl w:ilvl="6" w:tplc="09C881F6">
      <w:numFmt w:val="bullet"/>
      <w:lvlText w:val="•"/>
      <w:lvlJc w:val="left"/>
      <w:pPr>
        <w:ind w:left="3397" w:hanging="428"/>
      </w:pPr>
      <w:rPr>
        <w:rFonts w:hint="default"/>
        <w:lang w:val="pl-PL" w:eastAsia="pl-PL" w:bidi="pl-PL"/>
      </w:rPr>
    </w:lvl>
    <w:lvl w:ilvl="7" w:tplc="50E01782">
      <w:numFmt w:val="bullet"/>
      <w:lvlText w:val="•"/>
      <w:lvlJc w:val="left"/>
      <w:pPr>
        <w:ind w:left="4974" w:hanging="428"/>
      </w:pPr>
      <w:rPr>
        <w:rFonts w:hint="default"/>
        <w:lang w:val="pl-PL" w:eastAsia="pl-PL" w:bidi="pl-PL"/>
      </w:rPr>
    </w:lvl>
    <w:lvl w:ilvl="8" w:tplc="20ACE170">
      <w:numFmt w:val="bullet"/>
      <w:lvlText w:val="•"/>
      <w:lvlJc w:val="left"/>
      <w:pPr>
        <w:ind w:left="6551" w:hanging="428"/>
      </w:pPr>
      <w:rPr>
        <w:rFonts w:hint="default"/>
        <w:lang w:val="pl-PL" w:eastAsia="pl-PL" w:bidi="pl-PL"/>
      </w:rPr>
    </w:lvl>
  </w:abstractNum>
  <w:abstractNum w:abstractNumId="2">
    <w:nsid w:val="024A0FC8"/>
    <w:multiLevelType w:val="hybridMultilevel"/>
    <w:tmpl w:val="533C87A2"/>
    <w:lvl w:ilvl="0" w:tplc="DC6EEDB6">
      <w:start w:val="1"/>
      <w:numFmt w:val="decimal"/>
      <w:lvlText w:val="%1."/>
      <w:lvlJc w:val="left"/>
      <w:pPr>
        <w:ind w:left="823" w:hanging="428"/>
        <w:jc w:val="right"/>
      </w:pPr>
      <w:rPr>
        <w:rFonts w:ascii="Times New Roman" w:eastAsia="Times New Roman" w:hAnsi="Times New Roman" w:cs="Times New Roman" w:hint="default"/>
        <w:spacing w:val="-28"/>
        <w:w w:val="99"/>
        <w:sz w:val="24"/>
        <w:szCs w:val="24"/>
        <w:lang w:val="pl-PL" w:eastAsia="pl-PL" w:bidi="pl-PL"/>
      </w:rPr>
    </w:lvl>
    <w:lvl w:ilvl="1" w:tplc="EC30842E">
      <w:start w:val="1"/>
      <w:numFmt w:val="lowerLetter"/>
      <w:lvlText w:val="%2)"/>
      <w:lvlJc w:val="left"/>
      <w:pPr>
        <w:ind w:left="1183" w:hanging="360"/>
        <w:jc w:val="right"/>
      </w:pPr>
      <w:rPr>
        <w:rFonts w:ascii="Times New Roman" w:eastAsia="Times New Roman" w:hAnsi="Times New Roman" w:cs="Times New Roman" w:hint="default"/>
        <w:spacing w:val="-26"/>
        <w:w w:val="99"/>
        <w:sz w:val="24"/>
        <w:szCs w:val="24"/>
        <w:lang w:val="pl-PL" w:eastAsia="pl-PL" w:bidi="pl-PL"/>
      </w:rPr>
    </w:lvl>
    <w:lvl w:ilvl="2" w:tplc="4164EF20">
      <w:numFmt w:val="bullet"/>
      <w:lvlText w:val="–"/>
      <w:lvlJc w:val="left"/>
      <w:pPr>
        <w:ind w:left="1183" w:hanging="216"/>
      </w:pPr>
      <w:rPr>
        <w:rFonts w:ascii="Times New Roman" w:eastAsia="Times New Roman" w:hAnsi="Times New Roman" w:cs="Times New Roman" w:hint="default"/>
        <w:spacing w:val="-27"/>
        <w:w w:val="99"/>
        <w:sz w:val="24"/>
        <w:szCs w:val="24"/>
        <w:lang w:val="pl-PL" w:eastAsia="pl-PL" w:bidi="pl-PL"/>
      </w:rPr>
    </w:lvl>
    <w:lvl w:ilvl="3" w:tplc="5F48BD66">
      <w:numFmt w:val="bullet"/>
      <w:lvlText w:val="•"/>
      <w:lvlJc w:val="left"/>
      <w:pPr>
        <w:ind w:left="2245" w:hanging="216"/>
      </w:pPr>
      <w:rPr>
        <w:rFonts w:hint="default"/>
        <w:lang w:val="pl-PL" w:eastAsia="pl-PL" w:bidi="pl-PL"/>
      </w:rPr>
    </w:lvl>
    <w:lvl w:ilvl="4" w:tplc="9D64A468">
      <w:numFmt w:val="bullet"/>
      <w:lvlText w:val="•"/>
      <w:lvlJc w:val="left"/>
      <w:pPr>
        <w:ind w:left="3311" w:hanging="216"/>
      </w:pPr>
      <w:rPr>
        <w:rFonts w:hint="default"/>
        <w:lang w:val="pl-PL" w:eastAsia="pl-PL" w:bidi="pl-PL"/>
      </w:rPr>
    </w:lvl>
    <w:lvl w:ilvl="5" w:tplc="A05EB622">
      <w:numFmt w:val="bullet"/>
      <w:lvlText w:val="•"/>
      <w:lvlJc w:val="left"/>
      <w:pPr>
        <w:ind w:left="4377" w:hanging="216"/>
      </w:pPr>
      <w:rPr>
        <w:rFonts w:hint="default"/>
        <w:lang w:val="pl-PL" w:eastAsia="pl-PL" w:bidi="pl-PL"/>
      </w:rPr>
    </w:lvl>
    <w:lvl w:ilvl="6" w:tplc="C94E614C">
      <w:numFmt w:val="bullet"/>
      <w:lvlText w:val="•"/>
      <w:lvlJc w:val="left"/>
      <w:pPr>
        <w:ind w:left="5443" w:hanging="216"/>
      </w:pPr>
      <w:rPr>
        <w:rFonts w:hint="default"/>
        <w:lang w:val="pl-PL" w:eastAsia="pl-PL" w:bidi="pl-PL"/>
      </w:rPr>
    </w:lvl>
    <w:lvl w:ilvl="7" w:tplc="1A64B5B0">
      <w:numFmt w:val="bullet"/>
      <w:lvlText w:val="•"/>
      <w:lvlJc w:val="left"/>
      <w:pPr>
        <w:ind w:left="6509" w:hanging="216"/>
      </w:pPr>
      <w:rPr>
        <w:rFonts w:hint="default"/>
        <w:lang w:val="pl-PL" w:eastAsia="pl-PL" w:bidi="pl-PL"/>
      </w:rPr>
    </w:lvl>
    <w:lvl w:ilvl="8" w:tplc="A7C00C62">
      <w:numFmt w:val="bullet"/>
      <w:lvlText w:val="•"/>
      <w:lvlJc w:val="left"/>
      <w:pPr>
        <w:ind w:left="7574" w:hanging="216"/>
      </w:pPr>
      <w:rPr>
        <w:rFonts w:hint="default"/>
        <w:lang w:val="pl-PL" w:eastAsia="pl-PL" w:bidi="pl-PL"/>
      </w:rPr>
    </w:lvl>
  </w:abstractNum>
  <w:abstractNum w:abstractNumId="3">
    <w:nsid w:val="02E24D88"/>
    <w:multiLevelType w:val="multilevel"/>
    <w:tmpl w:val="7AF20324"/>
    <w:lvl w:ilvl="0">
      <w:start w:val="1"/>
      <w:numFmt w:val="lowerLetter"/>
      <w:lvlText w:val="%1)"/>
      <w:lvlJc w:val="left"/>
      <w:pPr>
        <w:tabs>
          <w:tab w:val="num" w:pos="720"/>
        </w:tabs>
        <w:ind w:left="720" w:hanging="360"/>
      </w:pPr>
      <w:rPr>
        <w:rFonts w:ascii="Times New Roman" w:eastAsiaTheme="minorHAnsi" w:hAnsi="Times New Roman"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0057D0"/>
    <w:multiLevelType w:val="hybridMultilevel"/>
    <w:tmpl w:val="0882A194"/>
    <w:lvl w:ilvl="0" w:tplc="41F6CF5A">
      <w:start w:val="1"/>
      <w:numFmt w:val="lowerLetter"/>
      <w:lvlText w:val="%1)"/>
      <w:lvlJc w:val="left"/>
      <w:pPr>
        <w:ind w:left="1116" w:hanging="360"/>
      </w:pPr>
      <w:rPr>
        <w:rFonts w:ascii="Times New Roman" w:eastAsia="Times New Roman" w:hAnsi="Times New Roman" w:cs="Times New Roman" w:hint="default"/>
        <w:spacing w:val="-6"/>
        <w:w w:val="99"/>
        <w:sz w:val="24"/>
        <w:szCs w:val="24"/>
        <w:lang w:val="pl-PL" w:eastAsia="pl-PL" w:bidi="pl-PL"/>
      </w:rPr>
    </w:lvl>
    <w:lvl w:ilvl="1" w:tplc="32622ED0">
      <w:numFmt w:val="bullet"/>
      <w:lvlText w:val="•"/>
      <w:lvlJc w:val="left"/>
      <w:pPr>
        <w:ind w:left="1978" w:hanging="360"/>
      </w:pPr>
      <w:rPr>
        <w:rFonts w:hint="default"/>
        <w:lang w:val="pl-PL" w:eastAsia="pl-PL" w:bidi="pl-PL"/>
      </w:rPr>
    </w:lvl>
    <w:lvl w:ilvl="2" w:tplc="3C8E95FC">
      <w:numFmt w:val="bullet"/>
      <w:lvlText w:val="•"/>
      <w:lvlJc w:val="left"/>
      <w:pPr>
        <w:ind w:left="2837" w:hanging="360"/>
      </w:pPr>
      <w:rPr>
        <w:rFonts w:hint="default"/>
        <w:lang w:val="pl-PL" w:eastAsia="pl-PL" w:bidi="pl-PL"/>
      </w:rPr>
    </w:lvl>
    <w:lvl w:ilvl="3" w:tplc="671ABC12">
      <w:numFmt w:val="bullet"/>
      <w:lvlText w:val="•"/>
      <w:lvlJc w:val="left"/>
      <w:pPr>
        <w:ind w:left="3695" w:hanging="360"/>
      </w:pPr>
      <w:rPr>
        <w:rFonts w:hint="default"/>
        <w:lang w:val="pl-PL" w:eastAsia="pl-PL" w:bidi="pl-PL"/>
      </w:rPr>
    </w:lvl>
    <w:lvl w:ilvl="4" w:tplc="737014E6">
      <w:numFmt w:val="bullet"/>
      <w:lvlText w:val="•"/>
      <w:lvlJc w:val="left"/>
      <w:pPr>
        <w:ind w:left="4554" w:hanging="360"/>
      </w:pPr>
      <w:rPr>
        <w:rFonts w:hint="default"/>
        <w:lang w:val="pl-PL" w:eastAsia="pl-PL" w:bidi="pl-PL"/>
      </w:rPr>
    </w:lvl>
    <w:lvl w:ilvl="5" w:tplc="40E4DC84">
      <w:numFmt w:val="bullet"/>
      <w:lvlText w:val="•"/>
      <w:lvlJc w:val="left"/>
      <w:pPr>
        <w:ind w:left="5413" w:hanging="360"/>
      </w:pPr>
      <w:rPr>
        <w:rFonts w:hint="default"/>
        <w:lang w:val="pl-PL" w:eastAsia="pl-PL" w:bidi="pl-PL"/>
      </w:rPr>
    </w:lvl>
    <w:lvl w:ilvl="6" w:tplc="6E9CBA02">
      <w:numFmt w:val="bullet"/>
      <w:lvlText w:val="•"/>
      <w:lvlJc w:val="left"/>
      <w:pPr>
        <w:ind w:left="6271" w:hanging="360"/>
      </w:pPr>
      <w:rPr>
        <w:rFonts w:hint="default"/>
        <w:lang w:val="pl-PL" w:eastAsia="pl-PL" w:bidi="pl-PL"/>
      </w:rPr>
    </w:lvl>
    <w:lvl w:ilvl="7" w:tplc="58902828">
      <w:numFmt w:val="bullet"/>
      <w:lvlText w:val="•"/>
      <w:lvlJc w:val="left"/>
      <w:pPr>
        <w:ind w:left="7130" w:hanging="360"/>
      </w:pPr>
      <w:rPr>
        <w:rFonts w:hint="default"/>
        <w:lang w:val="pl-PL" w:eastAsia="pl-PL" w:bidi="pl-PL"/>
      </w:rPr>
    </w:lvl>
    <w:lvl w:ilvl="8" w:tplc="D528DC86">
      <w:numFmt w:val="bullet"/>
      <w:lvlText w:val="•"/>
      <w:lvlJc w:val="left"/>
      <w:pPr>
        <w:ind w:left="7989" w:hanging="360"/>
      </w:pPr>
      <w:rPr>
        <w:rFonts w:hint="default"/>
        <w:lang w:val="pl-PL" w:eastAsia="pl-PL" w:bidi="pl-PL"/>
      </w:rPr>
    </w:lvl>
  </w:abstractNum>
  <w:abstractNum w:abstractNumId="5">
    <w:nsid w:val="05652B4D"/>
    <w:multiLevelType w:val="hybridMultilevel"/>
    <w:tmpl w:val="A836903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7777D8C"/>
    <w:multiLevelType w:val="hybridMultilevel"/>
    <w:tmpl w:val="9300145E"/>
    <w:lvl w:ilvl="0" w:tplc="BA68DA28">
      <w:start w:val="1"/>
      <w:numFmt w:val="decimal"/>
      <w:lvlText w:val="%1."/>
      <w:lvlJc w:val="left"/>
      <w:pPr>
        <w:ind w:left="679" w:hanging="425"/>
        <w:jc w:val="right"/>
      </w:pPr>
      <w:rPr>
        <w:rFonts w:ascii="Times New Roman" w:eastAsia="Times New Roman" w:hAnsi="Times New Roman" w:cs="Times New Roman" w:hint="default"/>
        <w:spacing w:val="-30"/>
        <w:w w:val="100"/>
        <w:sz w:val="24"/>
        <w:szCs w:val="24"/>
        <w:lang w:val="pl-PL" w:eastAsia="pl-PL" w:bidi="pl-PL"/>
      </w:rPr>
    </w:lvl>
    <w:lvl w:ilvl="1" w:tplc="B128E3BC">
      <w:numFmt w:val="bullet"/>
      <w:lvlText w:val="•"/>
      <w:lvlJc w:val="left"/>
      <w:pPr>
        <w:ind w:left="680" w:hanging="425"/>
      </w:pPr>
      <w:rPr>
        <w:rFonts w:hint="default"/>
        <w:lang w:val="pl-PL" w:eastAsia="pl-PL" w:bidi="pl-PL"/>
      </w:rPr>
    </w:lvl>
    <w:lvl w:ilvl="2" w:tplc="4D5C5320">
      <w:numFmt w:val="bullet"/>
      <w:lvlText w:val="•"/>
      <w:lvlJc w:val="left"/>
      <w:pPr>
        <w:ind w:left="1682" w:hanging="425"/>
      </w:pPr>
      <w:rPr>
        <w:rFonts w:hint="default"/>
        <w:lang w:val="pl-PL" w:eastAsia="pl-PL" w:bidi="pl-PL"/>
      </w:rPr>
    </w:lvl>
    <w:lvl w:ilvl="3" w:tplc="626661DC">
      <w:numFmt w:val="bullet"/>
      <w:lvlText w:val="•"/>
      <w:lvlJc w:val="left"/>
      <w:pPr>
        <w:ind w:left="2685" w:hanging="425"/>
      </w:pPr>
      <w:rPr>
        <w:rFonts w:hint="default"/>
        <w:lang w:val="pl-PL" w:eastAsia="pl-PL" w:bidi="pl-PL"/>
      </w:rPr>
    </w:lvl>
    <w:lvl w:ilvl="4" w:tplc="CF208154">
      <w:numFmt w:val="bullet"/>
      <w:lvlText w:val="•"/>
      <w:lvlJc w:val="left"/>
      <w:pPr>
        <w:ind w:left="3688" w:hanging="425"/>
      </w:pPr>
      <w:rPr>
        <w:rFonts w:hint="default"/>
        <w:lang w:val="pl-PL" w:eastAsia="pl-PL" w:bidi="pl-PL"/>
      </w:rPr>
    </w:lvl>
    <w:lvl w:ilvl="5" w:tplc="FCF87A66">
      <w:numFmt w:val="bullet"/>
      <w:lvlText w:val="•"/>
      <w:lvlJc w:val="left"/>
      <w:pPr>
        <w:ind w:left="4691" w:hanging="425"/>
      </w:pPr>
      <w:rPr>
        <w:rFonts w:hint="default"/>
        <w:lang w:val="pl-PL" w:eastAsia="pl-PL" w:bidi="pl-PL"/>
      </w:rPr>
    </w:lvl>
    <w:lvl w:ilvl="6" w:tplc="15CEEFA0">
      <w:numFmt w:val="bullet"/>
      <w:lvlText w:val="•"/>
      <w:lvlJc w:val="left"/>
      <w:pPr>
        <w:ind w:left="5694" w:hanging="425"/>
      </w:pPr>
      <w:rPr>
        <w:rFonts w:hint="default"/>
        <w:lang w:val="pl-PL" w:eastAsia="pl-PL" w:bidi="pl-PL"/>
      </w:rPr>
    </w:lvl>
    <w:lvl w:ilvl="7" w:tplc="89088C3E">
      <w:numFmt w:val="bullet"/>
      <w:lvlText w:val="•"/>
      <w:lvlJc w:val="left"/>
      <w:pPr>
        <w:ind w:left="6697" w:hanging="425"/>
      </w:pPr>
      <w:rPr>
        <w:rFonts w:hint="default"/>
        <w:lang w:val="pl-PL" w:eastAsia="pl-PL" w:bidi="pl-PL"/>
      </w:rPr>
    </w:lvl>
    <w:lvl w:ilvl="8" w:tplc="9F7A99E8">
      <w:numFmt w:val="bullet"/>
      <w:lvlText w:val="•"/>
      <w:lvlJc w:val="left"/>
      <w:pPr>
        <w:ind w:left="7700" w:hanging="425"/>
      </w:pPr>
      <w:rPr>
        <w:rFonts w:hint="default"/>
        <w:lang w:val="pl-PL" w:eastAsia="pl-PL" w:bidi="pl-PL"/>
      </w:rPr>
    </w:lvl>
  </w:abstractNum>
  <w:abstractNum w:abstractNumId="7">
    <w:nsid w:val="079A3D65"/>
    <w:multiLevelType w:val="hybridMultilevel"/>
    <w:tmpl w:val="1F9C285E"/>
    <w:lvl w:ilvl="0" w:tplc="04150001">
      <w:start w:val="1"/>
      <w:numFmt w:val="bullet"/>
      <w:lvlText w:val=""/>
      <w:lvlJc w:val="left"/>
      <w:pPr>
        <w:ind w:left="962" w:hanging="428"/>
        <w:jc w:val="right"/>
      </w:pPr>
      <w:rPr>
        <w:rFonts w:ascii="Symbol" w:hAnsi="Symbol" w:hint="default"/>
        <w:b/>
        <w:bCs/>
        <w:w w:val="99"/>
        <w:sz w:val="24"/>
        <w:szCs w:val="24"/>
        <w:lang w:val="pl-PL" w:eastAsia="pl-PL" w:bidi="pl-PL"/>
      </w:rPr>
    </w:lvl>
    <w:lvl w:ilvl="1" w:tplc="8DE8785E">
      <w:start w:val="1"/>
      <w:numFmt w:val="decimal"/>
      <w:lvlText w:val="%2."/>
      <w:lvlJc w:val="left"/>
      <w:pPr>
        <w:ind w:left="823" w:hanging="360"/>
      </w:pPr>
      <w:rPr>
        <w:rFonts w:ascii="Times New Roman" w:eastAsia="Times New Roman" w:hAnsi="Times New Roman" w:cs="Times New Roman" w:hint="default"/>
        <w:spacing w:val="-8"/>
        <w:w w:val="99"/>
        <w:sz w:val="24"/>
        <w:szCs w:val="24"/>
        <w:lang w:val="pl-PL" w:eastAsia="pl-PL" w:bidi="pl-PL"/>
      </w:rPr>
    </w:lvl>
    <w:lvl w:ilvl="2" w:tplc="11320C78">
      <w:start w:val="1"/>
      <w:numFmt w:val="lowerLetter"/>
      <w:lvlText w:val="%3)"/>
      <w:lvlJc w:val="left"/>
      <w:pPr>
        <w:ind w:left="1476" w:hanging="360"/>
        <w:jc w:val="right"/>
      </w:pPr>
      <w:rPr>
        <w:rFonts w:ascii="Times New Roman" w:eastAsia="Times New Roman" w:hAnsi="Times New Roman" w:cs="Times New Roman" w:hint="default"/>
        <w:spacing w:val="-8"/>
        <w:w w:val="99"/>
        <w:sz w:val="24"/>
        <w:szCs w:val="24"/>
        <w:lang w:val="pl-PL" w:eastAsia="pl-PL" w:bidi="pl-PL"/>
      </w:rPr>
    </w:lvl>
    <w:lvl w:ilvl="3" w:tplc="9682752C">
      <w:numFmt w:val="bullet"/>
      <w:lvlText w:val=""/>
      <w:lvlJc w:val="left"/>
      <w:pPr>
        <w:ind w:left="1814" w:hanging="428"/>
      </w:pPr>
      <w:rPr>
        <w:rFonts w:ascii="Symbol" w:eastAsia="Symbol" w:hAnsi="Symbol" w:cs="Symbol" w:hint="default"/>
        <w:w w:val="100"/>
        <w:sz w:val="24"/>
        <w:szCs w:val="24"/>
        <w:lang w:val="pl-PL" w:eastAsia="pl-PL" w:bidi="pl-PL"/>
      </w:rPr>
    </w:lvl>
    <w:lvl w:ilvl="4" w:tplc="9B548EA8">
      <w:numFmt w:val="bullet"/>
      <w:lvlText w:val="•"/>
      <w:lvlJc w:val="left"/>
      <w:pPr>
        <w:ind w:left="1480" w:hanging="428"/>
      </w:pPr>
      <w:rPr>
        <w:rFonts w:hint="default"/>
        <w:lang w:val="pl-PL" w:eastAsia="pl-PL" w:bidi="pl-PL"/>
      </w:rPr>
    </w:lvl>
    <w:lvl w:ilvl="5" w:tplc="2BE4480A">
      <w:numFmt w:val="bullet"/>
      <w:lvlText w:val="•"/>
      <w:lvlJc w:val="left"/>
      <w:pPr>
        <w:ind w:left="1820" w:hanging="428"/>
      </w:pPr>
      <w:rPr>
        <w:rFonts w:hint="default"/>
        <w:lang w:val="pl-PL" w:eastAsia="pl-PL" w:bidi="pl-PL"/>
      </w:rPr>
    </w:lvl>
    <w:lvl w:ilvl="6" w:tplc="09C881F6">
      <w:numFmt w:val="bullet"/>
      <w:lvlText w:val="•"/>
      <w:lvlJc w:val="left"/>
      <w:pPr>
        <w:ind w:left="3397" w:hanging="428"/>
      </w:pPr>
      <w:rPr>
        <w:rFonts w:hint="default"/>
        <w:lang w:val="pl-PL" w:eastAsia="pl-PL" w:bidi="pl-PL"/>
      </w:rPr>
    </w:lvl>
    <w:lvl w:ilvl="7" w:tplc="50E01782">
      <w:numFmt w:val="bullet"/>
      <w:lvlText w:val="•"/>
      <w:lvlJc w:val="left"/>
      <w:pPr>
        <w:ind w:left="4974" w:hanging="428"/>
      </w:pPr>
      <w:rPr>
        <w:rFonts w:hint="default"/>
        <w:lang w:val="pl-PL" w:eastAsia="pl-PL" w:bidi="pl-PL"/>
      </w:rPr>
    </w:lvl>
    <w:lvl w:ilvl="8" w:tplc="20ACE170">
      <w:numFmt w:val="bullet"/>
      <w:lvlText w:val="•"/>
      <w:lvlJc w:val="left"/>
      <w:pPr>
        <w:ind w:left="6551" w:hanging="428"/>
      </w:pPr>
      <w:rPr>
        <w:rFonts w:hint="default"/>
        <w:lang w:val="pl-PL" w:eastAsia="pl-PL" w:bidi="pl-PL"/>
      </w:rPr>
    </w:lvl>
  </w:abstractNum>
  <w:abstractNum w:abstractNumId="8">
    <w:nsid w:val="08600D9C"/>
    <w:multiLevelType w:val="hybridMultilevel"/>
    <w:tmpl w:val="9CA27B6A"/>
    <w:lvl w:ilvl="0" w:tplc="2A94F860">
      <w:numFmt w:val="bullet"/>
      <w:lvlText w:val="-"/>
      <w:lvlJc w:val="left"/>
      <w:pPr>
        <w:ind w:left="2138" w:hanging="360"/>
      </w:pPr>
      <w:rPr>
        <w:rFonts w:ascii="Times New Roman" w:eastAsia="Times New Roman" w:hAnsi="Times New Roman" w:cs="Times New Roman" w:hint="default"/>
        <w:spacing w:val="-30"/>
        <w:w w:val="99"/>
        <w:sz w:val="24"/>
        <w:szCs w:val="24"/>
        <w:lang w:val="pl-PL" w:eastAsia="pl-PL" w:bidi="pl-PL"/>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nsid w:val="0AA46234"/>
    <w:multiLevelType w:val="hybridMultilevel"/>
    <w:tmpl w:val="40F42522"/>
    <w:lvl w:ilvl="0" w:tplc="D1CC1B1E">
      <w:start w:val="1"/>
      <w:numFmt w:val="decimal"/>
      <w:lvlText w:val="%1."/>
      <w:lvlJc w:val="left"/>
      <w:pPr>
        <w:ind w:left="823" w:hanging="428"/>
      </w:pPr>
      <w:rPr>
        <w:rFonts w:ascii="Times New Roman" w:eastAsia="Times New Roman" w:hAnsi="Times New Roman" w:cs="Times New Roman" w:hint="default"/>
        <w:spacing w:val="-27"/>
        <w:w w:val="99"/>
        <w:sz w:val="24"/>
        <w:szCs w:val="24"/>
        <w:lang w:val="pl-PL" w:eastAsia="pl-PL" w:bidi="pl-PL"/>
      </w:rPr>
    </w:lvl>
    <w:lvl w:ilvl="1" w:tplc="AED6B8A0">
      <w:numFmt w:val="bullet"/>
      <w:lvlText w:val=""/>
      <w:lvlJc w:val="left"/>
      <w:pPr>
        <w:ind w:left="1248" w:hanging="360"/>
      </w:pPr>
      <w:rPr>
        <w:rFonts w:ascii="Symbol" w:eastAsia="Symbol" w:hAnsi="Symbol" w:cs="Symbol" w:hint="default"/>
        <w:w w:val="100"/>
        <w:sz w:val="24"/>
        <w:szCs w:val="24"/>
        <w:lang w:val="pl-PL" w:eastAsia="pl-PL" w:bidi="pl-PL"/>
      </w:rPr>
    </w:lvl>
    <w:lvl w:ilvl="2" w:tplc="6AAA6C22">
      <w:numFmt w:val="bullet"/>
      <w:lvlText w:val="•"/>
      <w:lvlJc w:val="left"/>
      <w:pPr>
        <w:ind w:left="2180" w:hanging="360"/>
      </w:pPr>
      <w:rPr>
        <w:rFonts w:hint="default"/>
        <w:lang w:val="pl-PL" w:eastAsia="pl-PL" w:bidi="pl-PL"/>
      </w:rPr>
    </w:lvl>
    <w:lvl w:ilvl="3" w:tplc="E1980378">
      <w:numFmt w:val="bullet"/>
      <w:lvlText w:val="•"/>
      <w:lvlJc w:val="left"/>
      <w:pPr>
        <w:ind w:left="3121" w:hanging="360"/>
      </w:pPr>
      <w:rPr>
        <w:rFonts w:hint="default"/>
        <w:lang w:val="pl-PL" w:eastAsia="pl-PL" w:bidi="pl-PL"/>
      </w:rPr>
    </w:lvl>
    <w:lvl w:ilvl="4" w:tplc="62D28452">
      <w:numFmt w:val="bullet"/>
      <w:lvlText w:val="•"/>
      <w:lvlJc w:val="left"/>
      <w:pPr>
        <w:ind w:left="4062" w:hanging="360"/>
      </w:pPr>
      <w:rPr>
        <w:rFonts w:hint="default"/>
        <w:lang w:val="pl-PL" w:eastAsia="pl-PL" w:bidi="pl-PL"/>
      </w:rPr>
    </w:lvl>
    <w:lvl w:ilvl="5" w:tplc="D6900E82">
      <w:numFmt w:val="bullet"/>
      <w:lvlText w:val="•"/>
      <w:lvlJc w:val="left"/>
      <w:pPr>
        <w:ind w:left="5002" w:hanging="360"/>
      </w:pPr>
      <w:rPr>
        <w:rFonts w:hint="default"/>
        <w:lang w:val="pl-PL" w:eastAsia="pl-PL" w:bidi="pl-PL"/>
      </w:rPr>
    </w:lvl>
    <w:lvl w:ilvl="6" w:tplc="E60CEBA0">
      <w:numFmt w:val="bullet"/>
      <w:lvlText w:val="•"/>
      <w:lvlJc w:val="left"/>
      <w:pPr>
        <w:ind w:left="5943" w:hanging="360"/>
      </w:pPr>
      <w:rPr>
        <w:rFonts w:hint="default"/>
        <w:lang w:val="pl-PL" w:eastAsia="pl-PL" w:bidi="pl-PL"/>
      </w:rPr>
    </w:lvl>
    <w:lvl w:ilvl="7" w:tplc="118697CC">
      <w:numFmt w:val="bullet"/>
      <w:lvlText w:val="•"/>
      <w:lvlJc w:val="left"/>
      <w:pPr>
        <w:ind w:left="6884" w:hanging="360"/>
      </w:pPr>
      <w:rPr>
        <w:rFonts w:hint="default"/>
        <w:lang w:val="pl-PL" w:eastAsia="pl-PL" w:bidi="pl-PL"/>
      </w:rPr>
    </w:lvl>
    <w:lvl w:ilvl="8" w:tplc="0292EB22">
      <w:numFmt w:val="bullet"/>
      <w:lvlText w:val="•"/>
      <w:lvlJc w:val="left"/>
      <w:pPr>
        <w:ind w:left="7824" w:hanging="360"/>
      </w:pPr>
      <w:rPr>
        <w:rFonts w:hint="default"/>
        <w:lang w:val="pl-PL" w:eastAsia="pl-PL" w:bidi="pl-PL"/>
      </w:rPr>
    </w:lvl>
  </w:abstractNum>
  <w:abstractNum w:abstractNumId="10">
    <w:nsid w:val="0F2A7075"/>
    <w:multiLevelType w:val="hybridMultilevel"/>
    <w:tmpl w:val="FD2291E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01F2B4F"/>
    <w:multiLevelType w:val="hybridMultilevel"/>
    <w:tmpl w:val="56B6E558"/>
    <w:lvl w:ilvl="0" w:tplc="7936AACE">
      <w:numFmt w:val="bullet"/>
      <w:lvlText w:val="-"/>
      <w:lvlJc w:val="left"/>
      <w:pPr>
        <w:ind w:left="1836" w:hanging="360"/>
      </w:pPr>
      <w:rPr>
        <w:rFonts w:ascii="Times New Roman" w:eastAsia="Times New Roman" w:hAnsi="Times New Roman" w:cs="Times New Roman" w:hint="default"/>
        <w:spacing w:val="-30"/>
        <w:w w:val="99"/>
        <w:sz w:val="24"/>
        <w:szCs w:val="24"/>
        <w:lang w:val="pl-PL" w:eastAsia="pl-PL" w:bidi="pl-PL"/>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12">
    <w:nsid w:val="1374739E"/>
    <w:multiLevelType w:val="hybridMultilevel"/>
    <w:tmpl w:val="70CA739A"/>
    <w:lvl w:ilvl="0" w:tplc="7936AACE">
      <w:numFmt w:val="bullet"/>
      <w:lvlText w:val="-"/>
      <w:lvlJc w:val="left"/>
      <w:pPr>
        <w:ind w:left="962" w:hanging="171"/>
      </w:pPr>
      <w:rPr>
        <w:rFonts w:ascii="Times New Roman" w:eastAsia="Times New Roman" w:hAnsi="Times New Roman" w:cs="Times New Roman" w:hint="default"/>
        <w:spacing w:val="-30"/>
        <w:w w:val="99"/>
        <w:sz w:val="24"/>
        <w:szCs w:val="24"/>
        <w:lang w:val="pl-PL" w:eastAsia="pl-PL" w:bidi="pl-PL"/>
      </w:rPr>
    </w:lvl>
    <w:lvl w:ilvl="1" w:tplc="1FE059FC">
      <w:numFmt w:val="bullet"/>
      <w:lvlText w:val="•"/>
      <w:lvlJc w:val="left"/>
      <w:pPr>
        <w:ind w:left="1834" w:hanging="171"/>
      </w:pPr>
      <w:rPr>
        <w:rFonts w:hint="default"/>
        <w:lang w:val="pl-PL" w:eastAsia="pl-PL" w:bidi="pl-PL"/>
      </w:rPr>
    </w:lvl>
    <w:lvl w:ilvl="2" w:tplc="9FBA523C">
      <w:numFmt w:val="bullet"/>
      <w:lvlText w:val="•"/>
      <w:lvlJc w:val="left"/>
      <w:pPr>
        <w:ind w:left="2709" w:hanging="171"/>
      </w:pPr>
      <w:rPr>
        <w:rFonts w:hint="default"/>
        <w:lang w:val="pl-PL" w:eastAsia="pl-PL" w:bidi="pl-PL"/>
      </w:rPr>
    </w:lvl>
    <w:lvl w:ilvl="3" w:tplc="1A94FABA">
      <w:numFmt w:val="bullet"/>
      <w:lvlText w:val="•"/>
      <w:lvlJc w:val="left"/>
      <w:pPr>
        <w:ind w:left="3583" w:hanging="171"/>
      </w:pPr>
      <w:rPr>
        <w:rFonts w:hint="default"/>
        <w:lang w:val="pl-PL" w:eastAsia="pl-PL" w:bidi="pl-PL"/>
      </w:rPr>
    </w:lvl>
    <w:lvl w:ilvl="4" w:tplc="49DAABFA">
      <w:numFmt w:val="bullet"/>
      <w:lvlText w:val="•"/>
      <w:lvlJc w:val="left"/>
      <w:pPr>
        <w:ind w:left="4458" w:hanging="171"/>
      </w:pPr>
      <w:rPr>
        <w:rFonts w:hint="default"/>
        <w:lang w:val="pl-PL" w:eastAsia="pl-PL" w:bidi="pl-PL"/>
      </w:rPr>
    </w:lvl>
    <w:lvl w:ilvl="5" w:tplc="0C266B7A">
      <w:numFmt w:val="bullet"/>
      <w:lvlText w:val="•"/>
      <w:lvlJc w:val="left"/>
      <w:pPr>
        <w:ind w:left="5333" w:hanging="171"/>
      </w:pPr>
      <w:rPr>
        <w:rFonts w:hint="default"/>
        <w:lang w:val="pl-PL" w:eastAsia="pl-PL" w:bidi="pl-PL"/>
      </w:rPr>
    </w:lvl>
    <w:lvl w:ilvl="6" w:tplc="7F30D26A">
      <w:numFmt w:val="bullet"/>
      <w:lvlText w:val="•"/>
      <w:lvlJc w:val="left"/>
      <w:pPr>
        <w:ind w:left="6207" w:hanging="171"/>
      </w:pPr>
      <w:rPr>
        <w:rFonts w:hint="default"/>
        <w:lang w:val="pl-PL" w:eastAsia="pl-PL" w:bidi="pl-PL"/>
      </w:rPr>
    </w:lvl>
    <w:lvl w:ilvl="7" w:tplc="B87631EE">
      <w:numFmt w:val="bullet"/>
      <w:lvlText w:val="•"/>
      <w:lvlJc w:val="left"/>
      <w:pPr>
        <w:ind w:left="7082" w:hanging="171"/>
      </w:pPr>
      <w:rPr>
        <w:rFonts w:hint="default"/>
        <w:lang w:val="pl-PL" w:eastAsia="pl-PL" w:bidi="pl-PL"/>
      </w:rPr>
    </w:lvl>
    <w:lvl w:ilvl="8" w:tplc="DEFABC6C">
      <w:numFmt w:val="bullet"/>
      <w:lvlText w:val="•"/>
      <w:lvlJc w:val="left"/>
      <w:pPr>
        <w:ind w:left="7957" w:hanging="171"/>
      </w:pPr>
      <w:rPr>
        <w:rFonts w:hint="default"/>
        <w:lang w:val="pl-PL" w:eastAsia="pl-PL" w:bidi="pl-PL"/>
      </w:rPr>
    </w:lvl>
  </w:abstractNum>
  <w:abstractNum w:abstractNumId="13">
    <w:nsid w:val="19A74417"/>
    <w:multiLevelType w:val="hybridMultilevel"/>
    <w:tmpl w:val="EA9C2476"/>
    <w:lvl w:ilvl="0" w:tplc="2A94F860">
      <w:numFmt w:val="bullet"/>
      <w:lvlText w:val="-"/>
      <w:lvlJc w:val="left"/>
      <w:pPr>
        <w:ind w:left="962" w:hanging="140"/>
      </w:pPr>
      <w:rPr>
        <w:rFonts w:ascii="Times New Roman" w:eastAsia="Times New Roman" w:hAnsi="Times New Roman" w:cs="Times New Roman" w:hint="default"/>
        <w:w w:val="99"/>
        <w:sz w:val="24"/>
        <w:szCs w:val="24"/>
        <w:lang w:val="pl-PL" w:eastAsia="pl-PL" w:bidi="pl-PL"/>
      </w:rPr>
    </w:lvl>
    <w:lvl w:ilvl="1" w:tplc="0C00B4E6">
      <w:numFmt w:val="bullet"/>
      <w:lvlText w:val="•"/>
      <w:lvlJc w:val="left"/>
      <w:pPr>
        <w:ind w:left="1834" w:hanging="140"/>
      </w:pPr>
      <w:rPr>
        <w:rFonts w:hint="default"/>
        <w:lang w:val="pl-PL" w:eastAsia="pl-PL" w:bidi="pl-PL"/>
      </w:rPr>
    </w:lvl>
    <w:lvl w:ilvl="2" w:tplc="85687716">
      <w:numFmt w:val="bullet"/>
      <w:lvlText w:val="•"/>
      <w:lvlJc w:val="left"/>
      <w:pPr>
        <w:ind w:left="2709" w:hanging="140"/>
      </w:pPr>
      <w:rPr>
        <w:rFonts w:hint="default"/>
        <w:lang w:val="pl-PL" w:eastAsia="pl-PL" w:bidi="pl-PL"/>
      </w:rPr>
    </w:lvl>
    <w:lvl w:ilvl="3" w:tplc="EC0AF548">
      <w:numFmt w:val="bullet"/>
      <w:lvlText w:val="•"/>
      <w:lvlJc w:val="left"/>
      <w:pPr>
        <w:ind w:left="3583" w:hanging="140"/>
      </w:pPr>
      <w:rPr>
        <w:rFonts w:hint="default"/>
        <w:lang w:val="pl-PL" w:eastAsia="pl-PL" w:bidi="pl-PL"/>
      </w:rPr>
    </w:lvl>
    <w:lvl w:ilvl="4" w:tplc="62E46314">
      <w:numFmt w:val="bullet"/>
      <w:lvlText w:val="•"/>
      <w:lvlJc w:val="left"/>
      <w:pPr>
        <w:ind w:left="4458" w:hanging="140"/>
      </w:pPr>
      <w:rPr>
        <w:rFonts w:hint="default"/>
        <w:lang w:val="pl-PL" w:eastAsia="pl-PL" w:bidi="pl-PL"/>
      </w:rPr>
    </w:lvl>
    <w:lvl w:ilvl="5" w:tplc="8CC62D50">
      <w:numFmt w:val="bullet"/>
      <w:lvlText w:val="•"/>
      <w:lvlJc w:val="left"/>
      <w:pPr>
        <w:ind w:left="5333" w:hanging="140"/>
      </w:pPr>
      <w:rPr>
        <w:rFonts w:hint="default"/>
        <w:lang w:val="pl-PL" w:eastAsia="pl-PL" w:bidi="pl-PL"/>
      </w:rPr>
    </w:lvl>
    <w:lvl w:ilvl="6" w:tplc="9BAEF354">
      <w:numFmt w:val="bullet"/>
      <w:lvlText w:val="•"/>
      <w:lvlJc w:val="left"/>
      <w:pPr>
        <w:ind w:left="6207" w:hanging="140"/>
      </w:pPr>
      <w:rPr>
        <w:rFonts w:hint="default"/>
        <w:lang w:val="pl-PL" w:eastAsia="pl-PL" w:bidi="pl-PL"/>
      </w:rPr>
    </w:lvl>
    <w:lvl w:ilvl="7" w:tplc="7C3A4C7A">
      <w:numFmt w:val="bullet"/>
      <w:lvlText w:val="•"/>
      <w:lvlJc w:val="left"/>
      <w:pPr>
        <w:ind w:left="7082" w:hanging="140"/>
      </w:pPr>
      <w:rPr>
        <w:rFonts w:hint="default"/>
        <w:lang w:val="pl-PL" w:eastAsia="pl-PL" w:bidi="pl-PL"/>
      </w:rPr>
    </w:lvl>
    <w:lvl w:ilvl="8" w:tplc="5F9669A2">
      <w:numFmt w:val="bullet"/>
      <w:lvlText w:val="•"/>
      <w:lvlJc w:val="left"/>
      <w:pPr>
        <w:ind w:left="7957" w:hanging="140"/>
      </w:pPr>
      <w:rPr>
        <w:rFonts w:hint="default"/>
        <w:lang w:val="pl-PL" w:eastAsia="pl-PL" w:bidi="pl-PL"/>
      </w:rPr>
    </w:lvl>
  </w:abstractNum>
  <w:abstractNum w:abstractNumId="14">
    <w:nsid w:val="24DF466A"/>
    <w:multiLevelType w:val="hybridMultilevel"/>
    <w:tmpl w:val="C2108CCE"/>
    <w:name w:val="WW8Num722"/>
    <w:lvl w:ilvl="0" w:tplc="4CFA6370">
      <w:start w:val="1"/>
      <w:numFmt w:val="decimal"/>
      <w:lvlText w:val="%1)"/>
      <w:lvlJc w:val="left"/>
      <w:pPr>
        <w:tabs>
          <w:tab w:val="num" w:pos="1778"/>
        </w:tabs>
        <w:ind w:left="1778" w:hanging="360"/>
      </w:pPr>
      <w:rPr>
        <w:rFonts w:asciiTheme="majorHAnsi" w:eastAsia="Calibri" w:hAnsiTheme="majorHAnsi" w:cstheme="majorHAnsi"/>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5">
    <w:nsid w:val="30945C8A"/>
    <w:multiLevelType w:val="hybridMultilevel"/>
    <w:tmpl w:val="E7DC6A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5DB5300"/>
    <w:multiLevelType w:val="hybridMultilevel"/>
    <w:tmpl w:val="E3C24496"/>
    <w:lvl w:ilvl="0" w:tplc="972841EA">
      <w:start w:val="1"/>
      <w:numFmt w:val="decimal"/>
      <w:lvlText w:val="%1."/>
      <w:lvlJc w:val="left"/>
      <w:pPr>
        <w:ind w:left="823" w:hanging="428"/>
      </w:pPr>
      <w:rPr>
        <w:rFonts w:ascii="Times New Roman" w:eastAsia="Times New Roman" w:hAnsi="Times New Roman" w:cs="Times New Roman" w:hint="default"/>
        <w:spacing w:val="-6"/>
        <w:w w:val="99"/>
        <w:sz w:val="24"/>
        <w:szCs w:val="24"/>
        <w:lang w:val="pl-PL" w:eastAsia="pl-PL" w:bidi="pl-PL"/>
      </w:rPr>
    </w:lvl>
    <w:lvl w:ilvl="1" w:tplc="1160E98A">
      <w:start w:val="1"/>
      <w:numFmt w:val="lowerLetter"/>
      <w:lvlText w:val="%2)"/>
      <w:lvlJc w:val="left"/>
      <w:pPr>
        <w:ind w:left="1183" w:hanging="360"/>
      </w:pPr>
      <w:rPr>
        <w:rFonts w:ascii="Times New Roman" w:eastAsia="Times New Roman" w:hAnsi="Times New Roman" w:cs="Times New Roman" w:hint="default"/>
        <w:spacing w:val="-6"/>
        <w:w w:val="99"/>
        <w:sz w:val="24"/>
        <w:szCs w:val="24"/>
        <w:lang w:val="pl-PL" w:eastAsia="pl-PL" w:bidi="pl-PL"/>
      </w:rPr>
    </w:lvl>
    <w:lvl w:ilvl="2" w:tplc="1AAEF3B6">
      <w:numFmt w:val="bullet"/>
      <w:lvlText w:val="•"/>
      <w:lvlJc w:val="left"/>
      <w:pPr>
        <w:ind w:left="2127" w:hanging="360"/>
      </w:pPr>
      <w:rPr>
        <w:rFonts w:hint="default"/>
        <w:lang w:val="pl-PL" w:eastAsia="pl-PL" w:bidi="pl-PL"/>
      </w:rPr>
    </w:lvl>
    <w:lvl w:ilvl="3" w:tplc="48AC4350">
      <w:numFmt w:val="bullet"/>
      <w:lvlText w:val="•"/>
      <w:lvlJc w:val="left"/>
      <w:pPr>
        <w:ind w:left="3074" w:hanging="360"/>
      </w:pPr>
      <w:rPr>
        <w:rFonts w:hint="default"/>
        <w:lang w:val="pl-PL" w:eastAsia="pl-PL" w:bidi="pl-PL"/>
      </w:rPr>
    </w:lvl>
    <w:lvl w:ilvl="4" w:tplc="CAF48DAE">
      <w:numFmt w:val="bullet"/>
      <w:lvlText w:val="•"/>
      <w:lvlJc w:val="left"/>
      <w:pPr>
        <w:ind w:left="4022" w:hanging="360"/>
      </w:pPr>
      <w:rPr>
        <w:rFonts w:hint="default"/>
        <w:lang w:val="pl-PL" w:eastAsia="pl-PL" w:bidi="pl-PL"/>
      </w:rPr>
    </w:lvl>
    <w:lvl w:ilvl="5" w:tplc="BEC2CCA8">
      <w:numFmt w:val="bullet"/>
      <w:lvlText w:val="•"/>
      <w:lvlJc w:val="left"/>
      <w:pPr>
        <w:ind w:left="4969" w:hanging="360"/>
      </w:pPr>
      <w:rPr>
        <w:rFonts w:hint="default"/>
        <w:lang w:val="pl-PL" w:eastAsia="pl-PL" w:bidi="pl-PL"/>
      </w:rPr>
    </w:lvl>
    <w:lvl w:ilvl="6" w:tplc="FBDA924E">
      <w:numFmt w:val="bullet"/>
      <w:lvlText w:val="•"/>
      <w:lvlJc w:val="left"/>
      <w:pPr>
        <w:ind w:left="5916" w:hanging="360"/>
      </w:pPr>
      <w:rPr>
        <w:rFonts w:hint="default"/>
        <w:lang w:val="pl-PL" w:eastAsia="pl-PL" w:bidi="pl-PL"/>
      </w:rPr>
    </w:lvl>
    <w:lvl w:ilvl="7" w:tplc="655A85F0">
      <w:numFmt w:val="bullet"/>
      <w:lvlText w:val="•"/>
      <w:lvlJc w:val="left"/>
      <w:pPr>
        <w:ind w:left="6864" w:hanging="360"/>
      </w:pPr>
      <w:rPr>
        <w:rFonts w:hint="default"/>
        <w:lang w:val="pl-PL" w:eastAsia="pl-PL" w:bidi="pl-PL"/>
      </w:rPr>
    </w:lvl>
    <w:lvl w:ilvl="8" w:tplc="AA64392E">
      <w:numFmt w:val="bullet"/>
      <w:lvlText w:val="•"/>
      <w:lvlJc w:val="left"/>
      <w:pPr>
        <w:ind w:left="7811" w:hanging="360"/>
      </w:pPr>
      <w:rPr>
        <w:rFonts w:hint="default"/>
        <w:lang w:val="pl-PL" w:eastAsia="pl-PL" w:bidi="pl-PL"/>
      </w:rPr>
    </w:lvl>
  </w:abstractNum>
  <w:abstractNum w:abstractNumId="17">
    <w:nsid w:val="379058A4"/>
    <w:multiLevelType w:val="hybridMultilevel"/>
    <w:tmpl w:val="9AEA85C6"/>
    <w:lvl w:ilvl="0" w:tplc="7936AACE">
      <w:numFmt w:val="bullet"/>
      <w:lvlText w:val="-"/>
      <w:lvlJc w:val="left"/>
      <w:pPr>
        <w:ind w:left="2196" w:hanging="360"/>
      </w:pPr>
      <w:rPr>
        <w:rFonts w:ascii="Times New Roman" w:eastAsia="Times New Roman" w:hAnsi="Times New Roman" w:cs="Times New Roman" w:hint="default"/>
        <w:spacing w:val="-30"/>
        <w:w w:val="99"/>
        <w:sz w:val="24"/>
        <w:szCs w:val="24"/>
        <w:lang w:val="pl-PL" w:eastAsia="pl-PL" w:bidi="pl-PL"/>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abstractNum w:abstractNumId="18">
    <w:nsid w:val="3C1F303C"/>
    <w:multiLevelType w:val="hybridMultilevel"/>
    <w:tmpl w:val="68DC615A"/>
    <w:lvl w:ilvl="0" w:tplc="345AEAF2">
      <w:start w:val="1"/>
      <w:numFmt w:val="decimal"/>
      <w:lvlText w:val="%1."/>
      <w:lvlJc w:val="left"/>
      <w:pPr>
        <w:ind w:left="823" w:hanging="428"/>
      </w:pPr>
      <w:rPr>
        <w:rFonts w:ascii="Times New Roman" w:eastAsia="Times New Roman" w:hAnsi="Times New Roman" w:cs="Times New Roman" w:hint="default"/>
        <w:spacing w:val="-14"/>
        <w:w w:val="99"/>
        <w:sz w:val="24"/>
        <w:szCs w:val="24"/>
        <w:lang w:val="pl-PL" w:eastAsia="pl-PL" w:bidi="pl-PL"/>
      </w:rPr>
    </w:lvl>
    <w:lvl w:ilvl="1" w:tplc="EE003A44">
      <w:numFmt w:val="bullet"/>
      <w:lvlText w:val="•"/>
      <w:lvlJc w:val="left"/>
      <w:pPr>
        <w:ind w:left="1708" w:hanging="428"/>
      </w:pPr>
      <w:rPr>
        <w:rFonts w:hint="default"/>
        <w:lang w:val="pl-PL" w:eastAsia="pl-PL" w:bidi="pl-PL"/>
      </w:rPr>
    </w:lvl>
    <w:lvl w:ilvl="2" w:tplc="8D6AAEA4">
      <w:numFmt w:val="bullet"/>
      <w:lvlText w:val="•"/>
      <w:lvlJc w:val="left"/>
      <w:pPr>
        <w:ind w:left="2597" w:hanging="428"/>
      </w:pPr>
      <w:rPr>
        <w:rFonts w:hint="default"/>
        <w:lang w:val="pl-PL" w:eastAsia="pl-PL" w:bidi="pl-PL"/>
      </w:rPr>
    </w:lvl>
    <w:lvl w:ilvl="3" w:tplc="40742ED0">
      <w:numFmt w:val="bullet"/>
      <w:lvlText w:val="•"/>
      <w:lvlJc w:val="left"/>
      <w:pPr>
        <w:ind w:left="3485" w:hanging="428"/>
      </w:pPr>
      <w:rPr>
        <w:rFonts w:hint="default"/>
        <w:lang w:val="pl-PL" w:eastAsia="pl-PL" w:bidi="pl-PL"/>
      </w:rPr>
    </w:lvl>
    <w:lvl w:ilvl="4" w:tplc="4C76AADA">
      <w:numFmt w:val="bullet"/>
      <w:lvlText w:val="•"/>
      <w:lvlJc w:val="left"/>
      <w:pPr>
        <w:ind w:left="4374" w:hanging="428"/>
      </w:pPr>
      <w:rPr>
        <w:rFonts w:hint="default"/>
        <w:lang w:val="pl-PL" w:eastAsia="pl-PL" w:bidi="pl-PL"/>
      </w:rPr>
    </w:lvl>
    <w:lvl w:ilvl="5" w:tplc="0E426B36">
      <w:numFmt w:val="bullet"/>
      <w:lvlText w:val="•"/>
      <w:lvlJc w:val="left"/>
      <w:pPr>
        <w:ind w:left="5263" w:hanging="428"/>
      </w:pPr>
      <w:rPr>
        <w:rFonts w:hint="default"/>
        <w:lang w:val="pl-PL" w:eastAsia="pl-PL" w:bidi="pl-PL"/>
      </w:rPr>
    </w:lvl>
    <w:lvl w:ilvl="6" w:tplc="4DC29C90">
      <w:numFmt w:val="bullet"/>
      <w:lvlText w:val="•"/>
      <w:lvlJc w:val="left"/>
      <w:pPr>
        <w:ind w:left="6151" w:hanging="428"/>
      </w:pPr>
      <w:rPr>
        <w:rFonts w:hint="default"/>
        <w:lang w:val="pl-PL" w:eastAsia="pl-PL" w:bidi="pl-PL"/>
      </w:rPr>
    </w:lvl>
    <w:lvl w:ilvl="7" w:tplc="B63A6D92">
      <w:numFmt w:val="bullet"/>
      <w:lvlText w:val="•"/>
      <w:lvlJc w:val="left"/>
      <w:pPr>
        <w:ind w:left="7040" w:hanging="428"/>
      </w:pPr>
      <w:rPr>
        <w:rFonts w:hint="default"/>
        <w:lang w:val="pl-PL" w:eastAsia="pl-PL" w:bidi="pl-PL"/>
      </w:rPr>
    </w:lvl>
    <w:lvl w:ilvl="8" w:tplc="DCFC32A4">
      <w:numFmt w:val="bullet"/>
      <w:lvlText w:val="•"/>
      <w:lvlJc w:val="left"/>
      <w:pPr>
        <w:ind w:left="7929" w:hanging="428"/>
      </w:pPr>
      <w:rPr>
        <w:rFonts w:hint="default"/>
        <w:lang w:val="pl-PL" w:eastAsia="pl-PL" w:bidi="pl-PL"/>
      </w:rPr>
    </w:lvl>
  </w:abstractNum>
  <w:abstractNum w:abstractNumId="19">
    <w:nsid w:val="3C9C7E7A"/>
    <w:multiLevelType w:val="hybridMultilevel"/>
    <w:tmpl w:val="C34CF18C"/>
    <w:lvl w:ilvl="0" w:tplc="21B8EAC2">
      <w:start w:val="1"/>
      <w:numFmt w:val="decimal"/>
      <w:lvlText w:val="%1."/>
      <w:lvlJc w:val="left"/>
      <w:pPr>
        <w:ind w:left="823" w:hanging="428"/>
      </w:pPr>
      <w:rPr>
        <w:rFonts w:ascii="Times New Roman" w:eastAsia="Times New Roman" w:hAnsi="Times New Roman" w:cs="Times New Roman" w:hint="default"/>
        <w:spacing w:val="-5"/>
        <w:w w:val="99"/>
        <w:sz w:val="24"/>
        <w:szCs w:val="24"/>
        <w:lang w:val="pl-PL" w:eastAsia="pl-PL" w:bidi="pl-PL"/>
      </w:rPr>
    </w:lvl>
    <w:lvl w:ilvl="1" w:tplc="CB283358">
      <w:numFmt w:val="bullet"/>
      <w:lvlText w:val="•"/>
      <w:lvlJc w:val="left"/>
      <w:pPr>
        <w:ind w:left="1708" w:hanging="428"/>
      </w:pPr>
      <w:rPr>
        <w:rFonts w:hint="default"/>
        <w:lang w:val="pl-PL" w:eastAsia="pl-PL" w:bidi="pl-PL"/>
      </w:rPr>
    </w:lvl>
    <w:lvl w:ilvl="2" w:tplc="09C8BE90">
      <w:numFmt w:val="bullet"/>
      <w:lvlText w:val="•"/>
      <w:lvlJc w:val="left"/>
      <w:pPr>
        <w:ind w:left="2597" w:hanging="428"/>
      </w:pPr>
      <w:rPr>
        <w:rFonts w:hint="default"/>
        <w:lang w:val="pl-PL" w:eastAsia="pl-PL" w:bidi="pl-PL"/>
      </w:rPr>
    </w:lvl>
    <w:lvl w:ilvl="3" w:tplc="1ED6630C">
      <w:numFmt w:val="bullet"/>
      <w:lvlText w:val="•"/>
      <w:lvlJc w:val="left"/>
      <w:pPr>
        <w:ind w:left="3485" w:hanging="428"/>
      </w:pPr>
      <w:rPr>
        <w:rFonts w:hint="default"/>
        <w:lang w:val="pl-PL" w:eastAsia="pl-PL" w:bidi="pl-PL"/>
      </w:rPr>
    </w:lvl>
    <w:lvl w:ilvl="4" w:tplc="3300D35E">
      <w:numFmt w:val="bullet"/>
      <w:lvlText w:val="•"/>
      <w:lvlJc w:val="left"/>
      <w:pPr>
        <w:ind w:left="4374" w:hanging="428"/>
      </w:pPr>
      <w:rPr>
        <w:rFonts w:hint="default"/>
        <w:lang w:val="pl-PL" w:eastAsia="pl-PL" w:bidi="pl-PL"/>
      </w:rPr>
    </w:lvl>
    <w:lvl w:ilvl="5" w:tplc="7BE80598">
      <w:numFmt w:val="bullet"/>
      <w:lvlText w:val="•"/>
      <w:lvlJc w:val="left"/>
      <w:pPr>
        <w:ind w:left="5263" w:hanging="428"/>
      </w:pPr>
      <w:rPr>
        <w:rFonts w:hint="default"/>
        <w:lang w:val="pl-PL" w:eastAsia="pl-PL" w:bidi="pl-PL"/>
      </w:rPr>
    </w:lvl>
    <w:lvl w:ilvl="6" w:tplc="0BF40364">
      <w:numFmt w:val="bullet"/>
      <w:lvlText w:val="•"/>
      <w:lvlJc w:val="left"/>
      <w:pPr>
        <w:ind w:left="6151" w:hanging="428"/>
      </w:pPr>
      <w:rPr>
        <w:rFonts w:hint="default"/>
        <w:lang w:val="pl-PL" w:eastAsia="pl-PL" w:bidi="pl-PL"/>
      </w:rPr>
    </w:lvl>
    <w:lvl w:ilvl="7" w:tplc="9424CDDE">
      <w:numFmt w:val="bullet"/>
      <w:lvlText w:val="•"/>
      <w:lvlJc w:val="left"/>
      <w:pPr>
        <w:ind w:left="7040" w:hanging="428"/>
      </w:pPr>
      <w:rPr>
        <w:rFonts w:hint="default"/>
        <w:lang w:val="pl-PL" w:eastAsia="pl-PL" w:bidi="pl-PL"/>
      </w:rPr>
    </w:lvl>
    <w:lvl w:ilvl="8" w:tplc="6C36C6A8">
      <w:numFmt w:val="bullet"/>
      <w:lvlText w:val="•"/>
      <w:lvlJc w:val="left"/>
      <w:pPr>
        <w:ind w:left="7929" w:hanging="428"/>
      </w:pPr>
      <w:rPr>
        <w:rFonts w:hint="default"/>
        <w:lang w:val="pl-PL" w:eastAsia="pl-PL" w:bidi="pl-PL"/>
      </w:rPr>
    </w:lvl>
  </w:abstractNum>
  <w:abstractNum w:abstractNumId="20">
    <w:nsid w:val="3E0C048D"/>
    <w:multiLevelType w:val="hybridMultilevel"/>
    <w:tmpl w:val="935800C4"/>
    <w:lvl w:ilvl="0" w:tplc="7936AACE">
      <w:numFmt w:val="bullet"/>
      <w:lvlText w:val="-"/>
      <w:lvlJc w:val="left"/>
      <w:pPr>
        <w:ind w:left="2138" w:hanging="360"/>
      </w:pPr>
      <w:rPr>
        <w:rFonts w:ascii="Times New Roman" w:eastAsia="Times New Roman" w:hAnsi="Times New Roman" w:cs="Times New Roman" w:hint="default"/>
        <w:spacing w:val="-30"/>
        <w:w w:val="99"/>
        <w:sz w:val="24"/>
        <w:szCs w:val="24"/>
        <w:lang w:val="pl-PL" w:eastAsia="pl-PL" w:bidi="pl-PL"/>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45255BBB"/>
    <w:multiLevelType w:val="hybridMultilevel"/>
    <w:tmpl w:val="CA36F5DA"/>
    <w:lvl w:ilvl="0" w:tplc="5D06390E">
      <w:start w:val="1"/>
      <w:numFmt w:val="decimal"/>
      <w:lvlText w:val="%1."/>
      <w:lvlJc w:val="left"/>
      <w:pPr>
        <w:ind w:left="823" w:hanging="428"/>
      </w:pPr>
      <w:rPr>
        <w:rFonts w:ascii="Times New Roman" w:eastAsia="Times New Roman" w:hAnsi="Times New Roman" w:cs="Times New Roman" w:hint="default"/>
        <w:spacing w:val="-30"/>
        <w:w w:val="99"/>
        <w:sz w:val="24"/>
        <w:szCs w:val="24"/>
        <w:lang w:val="pl-PL" w:eastAsia="pl-PL" w:bidi="pl-PL"/>
      </w:rPr>
    </w:lvl>
    <w:lvl w:ilvl="1" w:tplc="5FBE683E">
      <w:numFmt w:val="bullet"/>
      <w:lvlText w:val=""/>
      <w:lvlJc w:val="left"/>
      <w:pPr>
        <w:ind w:left="1183" w:hanging="360"/>
      </w:pPr>
      <w:rPr>
        <w:rFonts w:ascii="Symbol" w:eastAsia="Symbol" w:hAnsi="Symbol" w:cs="Symbol" w:hint="default"/>
        <w:w w:val="100"/>
        <w:sz w:val="24"/>
        <w:szCs w:val="24"/>
        <w:lang w:val="pl-PL" w:eastAsia="pl-PL" w:bidi="pl-PL"/>
      </w:rPr>
    </w:lvl>
    <w:lvl w:ilvl="2" w:tplc="9B92DB4E">
      <w:numFmt w:val="bullet"/>
      <w:lvlText w:val="•"/>
      <w:lvlJc w:val="left"/>
      <w:pPr>
        <w:ind w:left="1180" w:hanging="360"/>
      </w:pPr>
      <w:rPr>
        <w:rFonts w:hint="default"/>
        <w:lang w:val="pl-PL" w:eastAsia="pl-PL" w:bidi="pl-PL"/>
      </w:rPr>
    </w:lvl>
    <w:lvl w:ilvl="3" w:tplc="E56C23A4">
      <w:numFmt w:val="bullet"/>
      <w:lvlText w:val="•"/>
      <w:lvlJc w:val="left"/>
      <w:pPr>
        <w:ind w:left="2245" w:hanging="360"/>
      </w:pPr>
      <w:rPr>
        <w:rFonts w:hint="default"/>
        <w:lang w:val="pl-PL" w:eastAsia="pl-PL" w:bidi="pl-PL"/>
      </w:rPr>
    </w:lvl>
    <w:lvl w:ilvl="4" w:tplc="8BA25EDE">
      <w:numFmt w:val="bullet"/>
      <w:lvlText w:val="•"/>
      <w:lvlJc w:val="left"/>
      <w:pPr>
        <w:ind w:left="3311" w:hanging="360"/>
      </w:pPr>
      <w:rPr>
        <w:rFonts w:hint="default"/>
        <w:lang w:val="pl-PL" w:eastAsia="pl-PL" w:bidi="pl-PL"/>
      </w:rPr>
    </w:lvl>
    <w:lvl w:ilvl="5" w:tplc="F0B4B4D6">
      <w:numFmt w:val="bullet"/>
      <w:lvlText w:val="•"/>
      <w:lvlJc w:val="left"/>
      <w:pPr>
        <w:ind w:left="4377" w:hanging="360"/>
      </w:pPr>
      <w:rPr>
        <w:rFonts w:hint="default"/>
        <w:lang w:val="pl-PL" w:eastAsia="pl-PL" w:bidi="pl-PL"/>
      </w:rPr>
    </w:lvl>
    <w:lvl w:ilvl="6" w:tplc="00C28650">
      <w:numFmt w:val="bullet"/>
      <w:lvlText w:val="•"/>
      <w:lvlJc w:val="left"/>
      <w:pPr>
        <w:ind w:left="5443" w:hanging="360"/>
      </w:pPr>
      <w:rPr>
        <w:rFonts w:hint="default"/>
        <w:lang w:val="pl-PL" w:eastAsia="pl-PL" w:bidi="pl-PL"/>
      </w:rPr>
    </w:lvl>
    <w:lvl w:ilvl="7" w:tplc="4B1AAA4E">
      <w:numFmt w:val="bullet"/>
      <w:lvlText w:val="•"/>
      <w:lvlJc w:val="left"/>
      <w:pPr>
        <w:ind w:left="6509" w:hanging="360"/>
      </w:pPr>
      <w:rPr>
        <w:rFonts w:hint="default"/>
        <w:lang w:val="pl-PL" w:eastAsia="pl-PL" w:bidi="pl-PL"/>
      </w:rPr>
    </w:lvl>
    <w:lvl w:ilvl="8" w:tplc="FEFEF448">
      <w:numFmt w:val="bullet"/>
      <w:lvlText w:val="•"/>
      <w:lvlJc w:val="left"/>
      <w:pPr>
        <w:ind w:left="7574" w:hanging="360"/>
      </w:pPr>
      <w:rPr>
        <w:rFonts w:hint="default"/>
        <w:lang w:val="pl-PL" w:eastAsia="pl-PL" w:bidi="pl-PL"/>
      </w:rPr>
    </w:lvl>
  </w:abstractNum>
  <w:abstractNum w:abstractNumId="22">
    <w:nsid w:val="4B1940D4"/>
    <w:multiLevelType w:val="hybridMultilevel"/>
    <w:tmpl w:val="962221E6"/>
    <w:lvl w:ilvl="0" w:tplc="D58E39C0">
      <w:numFmt w:val="bullet"/>
      <w:lvlText w:val=""/>
      <w:lvlJc w:val="left"/>
      <w:pPr>
        <w:ind w:left="1529" w:hanging="425"/>
      </w:pPr>
      <w:rPr>
        <w:rFonts w:ascii="Symbol" w:eastAsia="Symbol" w:hAnsi="Symbol" w:cs="Symbol" w:hint="default"/>
        <w:w w:val="100"/>
        <w:sz w:val="24"/>
        <w:szCs w:val="24"/>
        <w:lang w:val="pl-PL" w:eastAsia="pl-PL" w:bidi="pl-PL"/>
      </w:rPr>
    </w:lvl>
    <w:lvl w:ilvl="1" w:tplc="D722BA0A">
      <w:numFmt w:val="bullet"/>
      <w:lvlText w:val=""/>
      <w:lvlJc w:val="left"/>
      <w:pPr>
        <w:ind w:left="1673" w:hanging="428"/>
      </w:pPr>
      <w:rPr>
        <w:rFonts w:ascii="Symbol" w:eastAsia="Symbol" w:hAnsi="Symbol" w:cs="Symbol" w:hint="default"/>
        <w:w w:val="100"/>
        <w:sz w:val="24"/>
        <w:szCs w:val="24"/>
        <w:lang w:val="pl-PL" w:eastAsia="pl-PL" w:bidi="pl-PL"/>
      </w:rPr>
    </w:lvl>
    <w:lvl w:ilvl="2" w:tplc="B4E41C7A">
      <w:numFmt w:val="bullet"/>
      <w:lvlText w:val="•"/>
      <w:lvlJc w:val="left"/>
      <w:pPr>
        <w:ind w:left="2571" w:hanging="428"/>
      </w:pPr>
      <w:rPr>
        <w:rFonts w:hint="default"/>
        <w:lang w:val="pl-PL" w:eastAsia="pl-PL" w:bidi="pl-PL"/>
      </w:rPr>
    </w:lvl>
    <w:lvl w:ilvl="3" w:tplc="D39A5562">
      <w:numFmt w:val="bullet"/>
      <w:lvlText w:val="•"/>
      <w:lvlJc w:val="left"/>
      <w:pPr>
        <w:ind w:left="3463" w:hanging="428"/>
      </w:pPr>
      <w:rPr>
        <w:rFonts w:hint="default"/>
        <w:lang w:val="pl-PL" w:eastAsia="pl-PL" w:bidi="pl-PL"/>
      </w:rPr>
    </w:lvl>
    <w:lvl w:ilvl="4" w:tplc="0A8C1FF8">
      <w:numFmt w:val="bullet"/>
      <w:lvlText w:val="•"/>
      <w:lvlJc w:val="left"/>
      <w:pPr>
        <w:ind w:left="4355" w:hanging="428"/>
      </w:pPr>
      <w:rPr>
        <w:rFonts w:hint="default"/>
        <w:lang w:val="pl-PL" w:eastAsia="pl-PL" w:bidi="pl-PL"/>
      </w:rPr>
    </w:lvl>
    <w:lvl w:ilvl="5" w:tplc="BD0E6CD0">
      <w:numFmt w:val="bullet"/>
      <w:lvlText w:val="•"/>
      <w:lvlJc w:val="left"/>
      <w:pPr>
        <w:ind w:left="5247" w:hanging="428"/>
      </w:pPr>
      <w:rPr>
        <w:rFonts w:hint="default"/>
        <w:lang w:val="pl-PL" w:eastAsia="pl-PL" w:bidi="pl-PL"/>
      </w:rPr>
    </w:lvl>
    <w:lvl w:ilvl="6" w:tplc="D2F6B436">
      <w:numFmt w:val="bullet"/>
      <w:lvlText w:val="•"/>
      <w:lvlJc w:val="left"/>
      <w:pPr>
        <w:ind w:left="6139" w:hanging="428"/>
      </w:pPr>
      <w:rPr>
        <w:rFonts w:hint="default"/>
        <w:lang w:val="pl-PL" w:eastAsia="pl-PL" w:bidi="pl-PL"/>
      </w:rPr>
    </w:lvl>
    <w:lvl w:ilvl="7" w:tplc="1EC4A62A">
      <w:numFmt w:val="bullet"/>
      <w:lvlText w:val="•"/>
      <w:lvlJc w:val="left"/>
      <w:pPr>
        <w:ind w:left="7030" w:hanging="428"/>
      </w:pPr>
      <w:rPr>
        <w:rFonts w:hint="default"/>
        <w:lang w:val="pl-PL" w:eastAsia="pl-PL" w:bidi="pl-PL"/>
      </w:rPr>
    </w:lvl>
    <w:lvl w:ilvl="8" w:tplc="3F0E8B8C">
      <w:numFmt w:val="bullet"/>
      <w:lvlText w:val="•"/>
      <w:lvlJc w:val="left"/>
      <w:pPr>
        <w:ind w:left="7922" w:hanging="428"/>
      </w:pPr>
      <w:rPr>
        <w:rFonts w:hint="default"/>
        <w:lang w:val="pl-PL" w:eastAsia="pl-PL" w:bidi="pl-PL"/>
      </w:rPr>
    </w:lvl>
  </w:abstractNum>
  <w:abstractNum w:abstractNumId="23">
    <w:nsid w:val="53885E93"/>
    <w:multiLevelType w:val="hybridMultilevel"/>
    <w:tmpl w:val="027EE2B6"/>
    <w:lvl w:ilvl="0" w:tplc="0862FF8A">
      <w:start w:val="1"/>
      <w:numFmt w:val="decimal"/>
      <w:lvlText w:val="%1."/>
      <w:lvlJc w:val="left"/>
      <w:pPr>
        <w:ind w:left="823" w:hanging="428"/>
      </w:pPr>
      <w:rPr>
        <w:rFonts w:ascii="Times New Roman" w:eastAsia="Times New Roman" w:hAnsi="Times New Roman" w:cs="Times New Roman" w:hint="default"/>
        <w:spacing w:val="-5"/>
        <w:w w:val="100"/>
        <w:sz w:val="24"/>
        <w:szCs w:val="24"/>
        <w:lang w:val="pl-PL" w:eastAsia="pl-PL" w:bidi="pl-PL"/>
      </w:rPr>
    </w:lvl>
    <w:lvl w:ilvl="1" w:tplc="12AA7B3A">
      <w:start w:val="1"/>
      <w:numFmt w:val="lowerLetter"/>
      <w:lvlText w:val="%2)"/>
      <w:lvlJc w:val="left"/>
      <w:pPr>
        <w:ind w:left="1183" w:hanging="360"/>
      </w:pPr>
      <w:rPr>
        <w:rFonts w:ascii="Times New Roman" w:eastAsia="Times New Roman" w:hAnsi="Times New Roman" w:cs="Times New Roman" w:hint="default"/>
        <w:spacing w:val="-6"/>
        <w:w w:val="99"/>
        <w:sz w:val="24"/>
        <w:szCs w:val="24"/>
        <w:lang w:val="pl-PL" w:eastAsia="pl-PL" w:bidi="pl-PL"/>
      </w:rPr>
    </w:lvl>
    <w:lvl w:ilvl="2" w:tplc="03D697D8">
      <w:numFmt w:val="bullet"/>
      <w:lvlText w:val="•"/>
      <w:lvlJc w:val="left"/>
      <w:pPr>
        <w:ind w:left="2127" w:hanging="360"/>
      </w:pPr>
      <w:rPr>
        <w:rFonts w:hint="default"/>
        <w:lang w:val="pl-PL" w:eastAsia="pl-PL" w:bidi="pl-PL"/>
      </w:rPr>
    </w:lvl>
    <w:lvl w:ilvl="3" w:tplc="C8807FB4">
      <w:numFmt w:val="bullet"/>
      <w:lvlText w:val="•"/>
      <w:lvlJc w:val="left"/>
      <w:pPr>
        <w:ind w:left="3074" w:hanging="360"/>
      </w:pPr>
      <w:rPr>
        <w:rFonts w:hint="default"/>
        <w:lang w:val="pl-PL" w:eastAsia="pl-PL" w:bidi="pl-PL"/>
      </w:rPr>
    </w:lvl>
    <w:lvl w:ilvl="4" w:tplc="C450BAA8">
      <w:numFmt w:val="bullet"/>
      <w:lvlText w:val="•"/>
      <w:lvlJc w:val="left"/>
      <w:pPr>
        <w:ind w:left="4022" w:hanging="360"/>
      </w:pPr>
      <w:rPr>
        <w:rFonts w:hint="default"/>
        <w:lang w:val="pl-PL" w:eastAsia="pl-PL" w:bidi="pl-PL"/>
      </w:rPr>
    </w:lvl>
    <w:lvl w:ilvl="5" w:tplc="3EB0720C">
      <w:numFmt w:val="bullet"/>
      <w:lvlText w:val="•"/>
      <w:lvlJc w:val="left"/>
      <w:pPr>
        <w:ind w:left="4969" w:hanging="360"/>
      </w:pPr>
      <w:rPr>
        <w:rFonts w:hint="default"/>
        <w:lang w:val="pl-PL" w:eastAsia="pl-PL" w:bidi="pl-PL"/>
      </w:rPr>
    </w:lvl>
    <w:lvl w:ilvl="6" w:tplc="DA521466">
      <w:numFmt w:val="bullet"/>
      <w:lvlText w:val="•"/>
      <w:lvlJc w:val="left"/>
      <w:pPr>
        <w:ind w:left="5916" w:hanging="360"/>
      </w:pPr>
      <w:rPr>
        <w:rFonts w:hint="default"/>
        <w:lang w:val="pl-PL" w:eastAsia="pl-PL" w:bidi="pl-PL"/>
      </w:rPr>
    </w:lvl>
    <w:lvl w:ilvl="7" w:tplc="D28CF324">
      <w:numFmt w:val="bullet"/>
      <w:lvlText w:val="•"/>
      <w:lvlJc w:val="left"/>
      <w:pPr>
        <w:ind w:left="6864" w:hanging="360"/>
      </w:pPr>
      <w:rPr>
        <w:rFonts w:hint="default"/>
        <w:lang w:val="pl-PL" w:eastAsia="pl-PL" w:bidi="pl-PL"/>
      </w:rPr>
    </w:lvl>
    <w:lvl w:ilvl="8" w:tplc="3E20BC28">
      <w:numFmt w:val="bullet"/>
      <w:lvlText w:val="•"/>
      <w:lvlJc w:val="left"/>
      <w:pPr>
        <w:ind w:left="7811" w:hanging="360"/>
      </w:pPr>
      <w:rPr>
        <w:rFonts w:hint="default"/>
        <w:lang w:val="pl-PL" w:eastAsia="pl-PL" w:bidi="pl-PL"/>
      </w:rPr>
    </w:lvl>
  </w:abstractNum>
  <w:abstractNum w:abstractNumId="24">
    <w:nsid w:val="55207D7A"/>
    <w:multiLevelType w:val="hybridMultilevel"/>
    <w:tmpl w:val="729EB53E"/>
    <w:lvl w:ilvl="0" w:tplc="AC5E2F6A">
      <w:start w:val="1"/>
      <w:numFmt w:val="decimal"/>
      <w:lvlText w:val="%1."/>
      <w:lvlJc w:val="left"/>
      <w:pPr>
        <w:ind w:left="679" w:hanging="425"/>
        <w:jc w:val="right"/>
      </w:pPr>
      <w:rPr>
        <w:rFonts w:ascii="Times New Roman" w:eastAsia="Times New Roman" w:hAnsi="Times New Roman" w:cs="Times New Roman" w:hint="default"/>
        <w:b w:val="0"/>
        <w:color w:val="auto"/>
        <w:spacing w:val="-5"/>
        <w:w w:val="100"/>
        <w:sz w:val="24"/>
        <w:szCs w:val="24"/>
        <w:lang w:val="pl-PL" w:eastAsia="pl-PL" w:bidi="pl-PL"/>
      </w:rPr>
    </w:lvl>
    <w:lvl w:ilvl="1" w:tplc="3A4494E0">
      <w:start w:val="1"/>
      <w:numFmt w:val="lowerLetter"/>
      <w:lvlText w:val="%2)"/>
      <w:lvlJc w:val="left"/>
      <w:pPr>
        <w:ind w:left="1183" w:hanging="360"/>
      </w:pPr>
      <w:rPr>
        <w:rFonts w:ascii="Times New Roman" w:eastAsia="Times New Roman" w:hAnsi="Times New Roman" w:cs="Times New Roman" w:hint="default"/>
        <w:spacing w:val="-6"/>
        <w:w w:val="99"/>
        <w:sz w:val="24"/>
        <w:szCs w:val="24"/>
        <w:lang w:val="pl-PL" w:eastAsia="pl-PL" w:bidi="pl-PL"/>
      </w:rPr>
    </w:lvl>
    <w:lvl w:ilvl="2" w:tplc="DE029C48">
      <w:numFmt w:val="bullet"/>
      <w:lvlText w:val="•"/>
      <w:lvlJc w:val="left"/>
      <w:pPr>
        <w:ind w:left="2127" w:hanging="360"/>
      </w:pPr>
      <w:rPr>
        <w:rFonts w:hint="default"/>
        <w:lang w:val="pl-PL" w:eastAsia="pl-PL" w:bidi="pl-PL"/>
      </w:rPr>
    </w:lvl>
    <w:lvl w:ilvl="3" w:tplc="1D800526">
      <w:numFmt w:val="bullet"/>
      <w:lvlText w:val="•"/>
      <w:lvlJc w:val="left"/>
      <w:pPr>
        <w:ind w:left="3074" w:hanging="360"/>
      </w:pPr>
      <w:rPr>
        <w:rFonts w:hint="default"/>
        <w:lang w:val="pl-PL" w:eastAsia="pl-PL" w:bidi="pl-PL"/>
      </w:rPr>
    </w:lvl>
    <w:lvl w:ilvl="4" w:tplc="CE760F96">
      <w:numFmt w:val="bullet"/>
      <w:lvlText w:val="•"/>
      <w:lvlJc w:val="left"/>
      <w:pPr>
        <w:ind w:left="4022" w:hanging="360"/>
      </w:pPr>
      <w:rPr>
        <w:rFonts w:hint="default"/>
        <w:lang w:val="pl-PL" w:eastAsia="pl-PL" w:bidi="pl-PL"/>
      </w:rPr>
    </w:lvl>
    <w:lvl w:ilvl="5" w:tplc="6B922C18">
      <w:numFmt w:val="bullet"/>
      <w:lvlText w:val="•"/>
      <w:lvlJc w:val="left"/>
      <w:pPr>
        <w:ind w:left="4969" w:hanging="360"/>
      </w:pPr>
      <w:rPr>
        <w:rFonts w:hint="default"/>
        <w:lang w:val="pl-PL" w:eastAsia="pl-PL" w:bidi="pl-PL"/>
      </w:rPr>
    </w:lvl>
    <w:lvl w:ilvl="6" w:tplc="EBBE9FC4">
      <w:numFmt w:val="bullet"/>
      <w:lvlText w:val="•"/>
      <w:lvlJc w:val="left"/>
      <w:pPr>
        <w:ind w:left="5916" w:hanging="360"/>
      </w:pPr>
      <w:rPr>
        <w:rFonts w:hint="default"/>
        <w:lang w:val="pl-PL" w:eastAsia="pl-PL" w:bidi="pl-PL"/>
      </w:rPr>
    </w:lvl>
    <w:lvl w:ilvl="7" w:tplc="C1300AB8">
      <w:numFmt w:val="bullet"/>
      <w:lvlText w:val="•"/>
      <w:lvlJc w:val="left"/>
      <w:pPr>
        <w:ind w:left="6864" w:hanging="360"/>
      </w:pPr>
      <w:rPr>
        <w:rFonts w:hint="default"/>
        <w:lang w:val="pl-PL" w:eastAsia="pl-PL" w:bidi="pl-PL"/>
      </w:rPr>
    </w:lvl>
    <w:lvl w:ilvl="8" w:tplc="732CE82E">
      <w:numFmt w:val="bullet"/>
      <w:lvlText w:val="•"/>
      <w:lvlJc w:val="left"/>
      <w:pPr>
        <w:ind w:left="7811" w:hanging="360"/>
      </w:pPr>
      <w:rPr>
        <w:rFonts w:hint="default"/>
        <w:lang w:val="pl-PL" w:eastAsia="pl-PL" w:bidi="pl-PL"/>
      </w:rPr>
    </w:lvl>
  </w:abstractNum>
  <w:abstractNum w:abstractNumId="25">
    <w:nsid w:val="588C4901"/>
    <w:multiLevelType w:val="hybridMultilevel"/>
    <w:tmpl w:val="D81C31C2"/>
    <w:lvl w:ilvl="0" w:tplc="4C584EC8">
      <w:start w:val="1"/>
      <w:numFmt w:val="decimal"/>
      <w:lvlText w:val="%1."/>
      <w:lvlJc w:val="left"/>
      <w:pPr>
        <w:ind w:left="823" w:hanging="428"/>
      </w:pPr>
      <w:rPr>
        <w:rFonts w:ascii="Times New Roman" w:eastAsia="Times New Roman" w:hAnsi="Times New Roman" w:cs="Times New Roman" w:hint="default"/>
        <w:spacing w:val="-8"/>
        <w:w w:val="99"/>
        <w:sz w:val="24"/>
        <w:szCs w:val="24"/>
        <w:lang w:val="pl-PL" w:eastAsia="pl-PL" w:bidi="pl-PL"/>
      </w:rPr>
    </w:lvl>
    <w:lvl w:ilvl="1" w:tplc="CA909578">
      <w:numFmt w:val="bullet"/>
      <w:lvlText w:val="•"/>
      <w:lvlJc w:val="left"/>
      <w:pPr>
        <w:ind w:left="1708" w:hanging="428"/>
      </w:pPr>
      <w:rPr>
        <w:rFonts w:hint="default"/>
        <w:lang w:val="pl-PL" w:eastAsia="pl-PL" w:bidi="pl-PL"/>
      </w:rPr>
    </w:lvl>
    <w:lvl w:ilvl="2" w:tplc="C456AB1E">
      <w:numFmt w:val="bullet"/>
      <w:lvlText w:val="•"/>
      <w:lvlJc w:val="left"/>
      <w:pPr>
        <w:ind w:left="2597" w:hanging="428"/>
      </w:pPr>
      <w:rPr>
        <w:rFonts w:hint="default"/>
        <w:lang w:val="pl-PL" w:eastAsia="pl-PL" w:bidi="pl-PL"/>
      </w:rPr>
    </w:lvl>
    <w:lvl w:ilvl="3" w:tplc="1B0019BA">
      <w:numFmt w:val="bullet"/>
      <w:lvlText w:val="•"/>
      <w:lvlJc w:val="left"/>
      <w:pPr>
        <w:ind w:left="3485" w:hanging="428"/>
      </w:pPr>
      <w:rPr>
        <w:rFonts w:hint="default"/>
        <w:lang w:val="pl-PL" w:eastAsia="pl-PL" w:bidi="pl-PL"/>
      </w:rPr>
    </w:lvl>
    <w:lvl w:ilvl="4" w:tplc="684EE5F4">
      <w:numFmt w:val="bullet"/>
      <w:lvlText w:val="•"/>
      <w:lvlJc w:val="left"/>
      <w:pPr>
        <w:ind w:left="4374" w:hanging="428"/>
      </w:pPr>
      <w:rPr>
        <w:rFonts w:hint="default"/>
        <w:lang w:val="pl-PL" w:eastAsia="pl-PL" w:bidi="pl-PL"/>
      </w:rPr>
    </w:lvl>
    <w:lvl w:ilvl="5" w:tplc="56A2DBFA">
      <w:numFmt w:val="bullet"/>
      <w:lvlText w:val="•"/>
      <w:lvlJc w:val="left"/>
      <w:pPr>
        <w:ind w:left="5263" w:hanging="428"/>
      </w:pPr>
      <w:rPr>
        <w:rFonts w:hint="default"/>
        <w:lang w:val="pl-PL" w:eastAsia="pl-PL" w:bidi="pl-PL"/>
      </w:rPr>
    </w:lvl>
    <w:lvl w:ilvl="6" w:tplc="835A8152">
      <w:numFmt w:val="bullet"/>
      <w:lvlText w:val="•"/>
      <w:lvlJc w:val="left"/>
      <w:pPr>
        <w:ind w:left="6151" w:hanging="428"/>
      </w:pPr>
      <w:rPr>
        <w:rFonts w:hint="default"/>
        <w:lang w:val="pl-PL" w:eastAsia="pl-PL" w:bidi="pl-PL"/>
      </w:rPr>
    </w:lvl>
    <w:lvl w:ilvl="7" w:tplc="93AEE86E">
      <w:numFmt w:val="bullet"/>
      <w:lvlText w:val="•"/>
      <w:lvlJc w:val="left"/>
      <w:pPr>
        <w:ind w:left="7040" w:hanging="428"/>
      </w:pPr>
      <w:rPr>
        <w:rFonts w:hint="default"/>
        <w:lang w:val="pl-PL" w:eastAsia="pl-PL" w:bidi="pl-PL"/>
      </w:rPr>
    </w:lvl>
    <w:lvl w:ilvl="8" w:tplc="7286F458">
      <w:numFmt w:val="bullet"/>
      <w:lvlText w:val="•"/>
      <w:lvlJc w:val="left"/>
      <w:pPr>
        <w:ind w:left="7929" w:hanging="428"/>
      </w:pPr>
      <w:rPr>
        <w:rFonts w:hint="default"/>
        <w:lang w:val="pl-PL" w:eastAsia="pl-PL" w:bidi="pl-PL"/>
      </w:rPr>
    </w:lvl>
  </w:abstractNum>
  <w:abstractNum w:abstractNumId="26">
    <w:nsid w:val="601E35B0"/>
    <w:multiLevelType w:val="hybridMultilevel"/>
    <w:tmpl w:val="4C56F72E"/>
    <w:lvl w:ilvl="0" w:tplc="80FE16D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nsid w:val="62180EA9"/>
    <w:multiLevelType w:val="hybridMultilevel"/>
    <w:tmpl w:val="547EC9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4973F7F"/>
    <w:multiLevelType w:val="hybridMultilevel"/>
    <w:tmpl w:val="3CB0A340"/>
    <w:lvl w:ilvl="0" w:tplc="7936AACE">
      <w:numFmt w:val="bullet"/>
      <w:lvlText w:val="-"/>
      <w:lvlJc w:val="left"/>
      <w:pPr>
        <w:ind w:left="720" w:hanging="360"/>
      </w:pPr>
      <w:rPr>
        <w:rFonts w:ascii="Times New Roman" w:eastAsia="Times New Roman" w:hAnsi="Times New Roman" w:cs="Times New Roman" w:hint="default"/>
        <w:spacing w:val="-30"/>
        <w:w w:val="99"/>
        <w:sz w:val="24"/>
        <w:szCs w:val="24"/>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6B5316"/>
    <w:multiLevelType w:val="hybridMultilevel"/>
    <w:tmpl w:val="5DDE778C"/>
    <w:lvl w:ilvl="0" w:tplc="A10CE4B2">
      <w:start w:val="1"/>
      <w:numFmt w:val="decimal"/>
      <w:lvlText w:val="%1."/>
      <w:lvlJc w:val="left"/>
      <w:pPr>
        <w:ind w:left="679" w:hanging="284"/>
      </w:pPr>
      <w:rPr>
        <w:rFonts w:ascii="Times New Roman" w:eastAsia="Times New Roman" w:hAnsi="Times New Roman" w:cs="Times New Roman" w:hint="default"/>
        <w:spacing w:val="-17"/>
        <w:w w:val="99"/>
        <w:sz w:val="24"/>
        <w:szCs w:val="24"/>
        <w:lang w:val="pl-PL" w:eastAsia="pl-PL" w:bidi="pl-PL"/>
      </w:rPr>
    </w:lvl>
    <w:lvl w:ilvl="1" w:tplc="0908C62A">
      <w:numFmt w:val="bullet"/>
      <w:lvlText w:val="•"/>
      <w:lvlJc w:val="left"/>
      <w:pPr>
        <w:ind w:left="1582" w:hanging="284"/>
      </w:pPr>
      <w:rPr>
        <w:rFonts w:hint="default"/>
        <w:lang w:val="pl-PL" w:eastAsia="pl-PL" w:bidi="pl-PL"/>
      </w:rPr>
    </w:lvl>
    <w:lvl w:ilvl="2" w:tplc="B95481D4">
      <w:numFmt w:val="bullet"/>
      <w:lvlText w:val="•"/>
      <w:lvlJc w:val="left"/>
      <w:pPr>
        <w:ind w:left="2485" w:hanging="284"/>
      </w:pPr>
      <w:rPr>
        <w:rFonts w:hint="default"/>
        <w:lang w:val="pl-PL" w:eastAsia="pl-PL" w:bidi="pl-PL"/>
      </w:rPr>
    </w:lvl>
    <w:lvl w:ilvl="3" w:tplc="2ECEF93C">
      <w:numFmt w:val="bullet"/>
      <w:lvlText w:val="•"/>
      <w:lvlJc w:val="left"/>
      <w:pPr>
        <w:ind w:left="3387" w:hanging="284"/>
      </w:pPr>
      <w:rPr>
        <w:rFonts w:hint="default"/>
        <w:lang w:val="pl-PL" w:eastAsia="pl-PL" w:bidi="pl-PL"/>
      </w:rPr>
    </w:lvl>
    <w:lvl w:ilvl="4" w:tplc="332A1BDE">
      <w:numFmt w:val="bullet"/>
      <w:lvlText w:val="•"/>
      <w:lvlJc w:val="left"/>
      <w:pPr>
        <w:ind w:left="4290" w:hanging="284"/>
      </w:pPr>
      <w:rPr>
        <w:rFonts w:hint="default"/>
        <w:lang w:val="pl-PL" w:eastAsia="pl-PL" w:bidi="pl-PL"/>
      </w:rPr>
    </w:lvl>
    <w:lvl w:ilvl="5" w:tplc="5410720A">
      <w:numFmt w:val="bullet"/>
      <w:lvlText w:val="•"/>
      <w:lvlJc w:val="left"/>
      <w:pPr>
        <w:ind w:left="5193" w:hanging="284"/>
      </w:pPr>
      <w:rPr>
        <w:rFonts w:hint="default"/>
        <w:lang w:val="pl-PL" w:eastAsia="pl-PL" w:bidi="pl-PL"/>
      </w:rPr>
    </w:lvl>
    <w:lvl w:ilvl="6" w:tplc="4BF6AEEA">
      <w:numFmt w:val="bullet"/>
      <w:lvlText w:val="•"/>
      <w:lvlJc w:val="left"/>
      <w:pPr>
        <w:ind w:left="6095" w:hanging="284"/>
      </w:pPr>
      <w:rPr>
        <w:rFonts w:hint="default"/>
        <w:lang w:val="pl-PL" w:eastAsia="pl-PL" w:bidi="pl-PL"/>
      </w:rPr>
    </w:lvl>
    <w:lvl w:ilvl="7" w:tplc="F3EAED0C">
      <w:numFmt w:val="bullet"/>
      <w:lvlText w:val="•"/>
      <w:lvlJc w:val="left"/>
      <w:pPr>
        <w:ind w:left="6998" w:hanging="284"/>
      </w:pPr>
      <w:rPr>
        <w:rFonts w:hint="default"/>
        <w:lang w:val="pl-PL" w:eastAsia="pl-PL" w:bidi="pl-PL"/>
      </w:rPr>
    </w:lvl>
    <w:lvl w:ilvl="8" w:tplc="AC8E3760">
      <w:numFmt w:val="bullet"/>
      <w:lvlText w:val="•"/>
      <w:lvlJc w:val="left"/>
      <w:pPr>
        <w:ind w:left="7901" w:hanging="284"/>
      </w:pPr>
      <w:rPr>
        <w:rFonts w:hint="default"/>
        <w:lang w:val="pl-PL" w:eastAsia="pl-PL" w:bidi="pl-PL"/>
      </w:rPr>
    </w:lvl>
  </w:abstractNum>
  <w:abstractNum w:abstractNumId="30">
    <w:nsid w:val="6B7E17CB"/>
    <w:multiLevelType w:val="hybridMultilevel"/>
    <w:tmpl w:val="2B9ED9F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6C5B1D49"/>
    <w:multiLevelType w:val="hybridMultilevel"/>
    <w:tmpl w:val="4C56F72E"/>
    <w:name w:val="WW8Num72"/>
    <w:lvl w:ilvl="0" w:tplc="80FE16D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2">
    <w:nsid w:val="6E4404D3"/>
    <w:multiLevelType w:val="hybridMultilevel"/>
    <w:tmpl w:val="79E4900A"/>
    <w:lvl w:ilvl="0" w:tplc="04150001">
      <w:start w:val="1"/>
      <w:numFmt w:val="bullet"/>
      <w:lvlText w:val=""/>
      <w:lvlJc w:val="left"/>
      <w:pPr>
        <w:ind w:left="962" w:hanging="428"/>
        <w:jc w:val="right"/>
      </w:pPr>
      <w:rPr>
        <w:rFonts w:ascii="Symbol" w:hAnsi="Symbol" w:hint="default"/>
        <w:b/>
        <w:bCs/>
        <w:w w:val="99"/>
        <w:sz w:val="24"/>
        <w:szCs w:val="24"/>
        <w:lang w:val="pl-PL" w:eastAsia="pl-PL" w:bidi="pl-PL"/>
      </w:rPr>
    </w:lvl>
    <w:lvl w:ilvl="1" w:tplc="8DE8785E">
      <w:start w:val="1"/>
      <w:numFmt w:val="decimal"/>
      <w:lvlText w:val="%2."/>
      <w:lvlJc w:val="left"/>
      <w:pPr>
        <w:ind w:left="823" w:hanging="360"/>
      </w:pPr>
      <w:rPr>
        <w:rFonts w:ascii="Times New Roman" w:eastAsia="Times New Roman" w:hAnsi="Times New Roman" w:cs="Times New Roman" w:hint="default"/>
        <w:spacing w:val="-8"/>
        <w:w w:val="99"/>
        <w:sz w:val="24"/>
        <w:szCs w:val="24"/>
        <w:lang w:val="pl-PL" w:eastAsia="pl-PL" w:bidi="pl-PL"/>
      </w:rPr>
    </w:lvl>
    <w:lvl w:ilvl="2" w:tplc="11320C78">
      <w:start w:val="1"/>
      <w:numFmt w:val="lowerLetter"/>
      <w:lvlText w:val="%3)"/>
      <w:lvlJc w:val="left"/>
      <w:pPr>
        <w:ind w:left="1476" w:hanging="360"/>
        <w:jc w:val="right"/>
      </w:pPr>
      <w:rPr>
        <w:rFonts w:ascii="Times New Roman" w:eastAsia="Times New Roman" w:hAnsi="Times New Roman" w:cs="Times New Roman" w:hint="default"/>
        <w:spacing w:val="-8"/>
        <w:w w:val="99"/>
        <w:sz w:val="24"/>
        <w:szCs w:val="24"/>
        <w:lang w:val="pl-PL" w:eastAsia="pl-PL" w:bidi="pl-PL"/>
      </w:rPr>
    </w:lvl>
    <w:lvl w:ilvl="3" w:tplc="9682752C">
      <w:numFmt w:val="bullet"/>
      <w:lvlText w:val=""/>
      <w:lvlJc w:val="left"/>
      <w:pPr>
        <w:ind w:left="1814" w:hanging="428"/>
      </w:pPr>
      <w:rPr>
        <w:rFonts w:ascii="Symbol" w:eastAsia="Symbol" w:hAnsi="Symbol" w:cs="Symbol" w:hint="default"/>
        <w:w w:val="100"/>
        <w:sz w:val="24"/>
        <w:szCs w:val="24"/>
        <w:lang w:val="pl-PL" w:eastAsia="pl-PL" w:bidi="pl-PL"/>
      </w:rPr>
    </w:lvl>
    <w:lvl w:ilvl="4" w:tplc="9B548EA8">
      <w:numFmt w:val="bullet"/>
      <w:lvlText w:val="•"/>
      <w:lvlJc w:val="left"/>
      <w:pPr>
        <w:ind w:left="1480" w:hanging="428"/>
      </w:pPr>
      <w:rPr>
        <w:rFonts w:hint="default"/>
        <w:lang w:val="pl-PL" w:eastAsia="pl-PL" w:bidi="pl-PL"/>
      </w:rPr>
    </w:lvl>
    <w:lvl w:ilvl="5" w:tplc="2BE4480A">
      <w:numFmt w:val="bullet"/>
      <w:lvlText w:val="•"/>
      <w:lvlJc w:val="left"/>
      <w:pPr>
        <w:ind w:left="1820" w:hanging="428"/>
      </w:pPr>
      <w:rPr>
        <w:rFonts w:hint="default"/>
        <w:lang w:val="pl-PL" w:eastAsia="pl-PL" w:bidi="pl-PL"/>
      </w:rPr>
    </w:lvl>
    <w:lvl w:ilvl="6" w:tplc="09C881F6">
      <w:numFmt w:val="bullet"/>
      <w:lvlText w:val="•"/>
      <w:lvlJc w:val="left"/>
      <w:pPr>
        <w:ind w:left="3397" w:hanging="428"/>
      </w:pPr>
      <w:rPr>
        <w:rFonts w:hint="default"/>
        <w:lang w:val="pl-PL" w:eastAsia="pl-PL" w:bidi="pl-PL"/>
      </w:rPr>
    </w:lvl>
    <w:lvl w:ilvl="7" w:tplc="50E01782">
      <w:numFmt w:val="bullet"/>
      <w:lvlText w:val="•"/>
      <w:lvlJc w:val="left"/>
      <w:pPr>
        <w:ind w:left="4974" w:hanging="428"/>
      </w:pPr>
      <w:rPr>
        <w:rFonts w:hint="default"/>
        <w:lang w:val="pl-PL" w:eastAsia="pl-PL" w:bidi="pl-PL"/>
      </w:rPr>
    </w:lvl>
    <w:lvl w:ilvl="8" w:tplc="20ACE170">
      <w:numFmt w:val="bullet"/>
      <w:lvlText w:val="•"/>
      <w:lvlJc w:val="left"/>
      <w:pPr>
        <w:ind w:left="6551" w:hanging="428"/>
      </w:pPr>
      <w:rPr>
        <w:rFonts w:hint="default"/>
        <w:lang w:val="pl-PL" w:eastAsia="pl-PL" w:bidi="pl-PL"/>
      </w:rPr>
    </w:lvl>
  </w:abstractNum>
  <w:abstractNum w:abstractNumId="33">
    <w:nsid w:val="7012331A"/>
    <w:multiLevelType w:val="hybridMultilevel"/>
    <w:tmpl w:val="64F0D918"/>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abstractNum w:abstractNumId="34">
    <w:nsid w:val="77BB1DC5"/>
    <w:multiLevelType w:val="hybridMultilevel"/>
    <w:tmpl w:val="A470D01A"/>
    <w:lvl w:ilvl="0" w:tplc="0A8AABCC">
      <w:start w:val="1"/>
      <w:numFmt w:val="decimal"/>
      <w:lvlText w:val="%1."/>
      <w:lvlJc w:val="left"/>
      <w:pPr>
        <w:ind w:left="823" w:hanging="428"/>
      </w:pPr>
      <w:rPr>
        <w:rFonts w:ascii="Times New Roman" w:eastAsia="Times New Roman" w:hAnsi="Times New Roman" w:cs="Times New Roman" w:hint="default"/>
        <w:spacing w:val="-6"/>
        <w:w w:val="100"/>
        <w:sz w:val="24"/>
        <w:szCs w:val="24"/>
        <w:lang w:val="pl-PL" w:eastAsia="pl-PL" w:bidi="pl-PL"/>
      </w:rPr>
    </w:lvl>
    <w:lvl w:ilvl="1" w:tplc="3EBABCF0">
      <w:start w:val="1"/>
      <w:numFmt w:val="lowerLetter"/>
      <w:lvlText w:val="%2)"/>
      <w:lvlJc w:val="left"/>
      <w:pPr>
        <w:ind w:left="1183" w:hanging="360"/>
      </w:pPr>
      <w:rPr>
        <w:rFonts w:ascii="Times New Roman" w:eastAsia="Times New Roman" w:hAnsi="Times New Roman" w:cs="Times New Roman" w:hint="default"/>
        <w:spacing w:val="-15"/>
        <w:w w:val="99"/>
        <w:sz w:val="24"/>
        <w:szCs w:val="24"/>
        <w:lang w:val="pl-PL" w:eastAsia="pl-PL" w:bidi="pl-PL"/>
      </w:rPr>
    </w:lvl>
    <w:lvl w:ilvl="2" w:tplc="B3F8BDDC">
      <w:numFmt w:val="bullet"/>
      <w:lvlText w:val="•"/>
      <w:lvlJc w:val="left"/>
      <w:pPr>
        <w:ind w:left="2127" w:hanging="360"/>
      </w:pPr>
      <w:rPr>
        <w:rFonts w:hint="default"/>
        <w:lang w:val="pl-PL" w:eastAsia="pl-PL" w:bidi="pl-PL"/>
      </w:rPr>
    </w:lvl>
    <w:lvl w:ilvl="3" w:tplc="20DCE9B2">
      <w:numFmt w:val="bullet"/>
      <w:lvlText w:val="•"/>
      <w:lvlJc w:val="left"/>
      <w:pPr>
        <w:ind w:left="3074" w:hanging="360"/>
      </w:pPr>
      <w:rPr>
        <w:rFonts w:hint="default"/>
        <w:lang w:val="pl-PL" w:eastAsia="pl-PL" w:bidi="pl-PL"/>
      </w:rPr>
    </w:lvl>
    <w:lvl w:ilvl="4" w:tplc="032AE408">
      <w:numFmt w:val="bullet"/>
      <w:lvlText w:val="•"/>
      <w:lvlJc w:val="left"/>
      <w:pPr>
        <w:ind w:left="4022" w:hanging="360"/>
      </w:pPr>
      <w:rPr>
        <w:rFonts w:hint="default"/>
        <w:lang w:val="pl-PL" w:eastAsia="pl-PL" w:bidi="pl-PL"/>
      </w:rPr>
    </w:lvl>
    <w:lvl w:ilvl="5" w:tplc="B50C1D5C">
      <w:numFmt w:val="bullet"/>
      <w:lvlText w:val="•"/>
      <w:lvlJc w:val="left"/>
      <w:pPr>
        <w:ind w:left="4969" w:hanging="360"/>
      </w:pPr>
      <w:rPr>
        <w:rFonts w:hint="default"/>
        <w:lang w:val="pl-PL" w:eastAsia="pl-PL" w:bidi="pl-PL"/>
      </w:rPr>
    </w:lvl>
    <w:lvl w:ilvl="6" w:tplc="B5FAD296">
      <w:numFmt w:val="bullet"/>
      <w:lvlText w:val="•"/>
      <w:lvlJc w:val="left"/>
      <w:pPr>
        <w:ind w:left="5916" w:hanging="360"/>
      </w:pPr>
      <w:rPr>
        <w:rFonts w:hint="default"/>
        <w:lang w:val="pl-PL" w:eastAsia="pl-PL" w:bidi="pl-PL"/>
      </w:rPr>
    </w:lvl>
    <w:lvl w:ilvl="7" w:tplc="3E4C772C">
      <w:numFmt w:val="bullet"/>
      <w:lvlText w:val="•"/>
      <w:lvlJc w:val="left"/>
      <w:pPr>
        <w:ind w:left="6864" w:hanging="360"/>
      </w:pPr>
      <w:rPr>
        <w:rFonts w:hint="default"/>
        <w:lang w:val="pl-PL" w:eastAsia="pl-PL" w:bidi="pl-PL"/>
      </w:rPr>
    </w:lvl>
    <w:lvl w:ilvl="8" w:tplc="6C6CF688">
      <w:numFmt w:val="bullet"/>
      <w:lvlText w:val="•"/>
      <w:lvlJc w:val="left"/>
      <w:pPr>
        <w:ind w:left="7811" w:hanging="360"/>
      </w:pPr>
      <w:rPr>
        <w:rFonts w:hint="default"/>
        <w:lang w:val="pl-PL" w:eastAsia="pl-PL" w:bidi="pl-PL"/>
      </w:rPr>
    </w:lvl>
  </w:abstractNum>
  <w:abstractNum w:abstractNumId="35">
    <w:nsid w:val="78330C59"/>
    <w:multiLevelType w:val="hybridMultilevel"/>
    <w:tmpl w:val="DA08EE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9"/>
  </w:num>
  <w:num w:numId="2">
    <w:abstractNumId w:val="23"/>
  </w:num>
  <w:num w:numId="3">
    <w:abstractNumId w:val="34"/>
  </w:num>
  <w:num w:numId="4">
    <w:abstractNumId w:val="16"/>
  </w:num>
  <w:num w:numId="5">
    <w:abstractNumId w:val="6"/>
  </w:num>
  <w:num w:numId="6">
    <w:abstractNumId w:val="29"/>
  </w:num>
  <w:num w:numId="7">
    <w:abstractNumId w:val="24"/>
  </w:num>
  <w:num w:numId="8">
    <w:abstractNumId w:val="25"/>
  </w:num>
  <w:num w:numId="9">
    <w:abstractNumId w:val="18"/>
  </w:num>
  <w:num w:numId="10">
    <w:abstractNumId w:val="12"/>
  </w:num>
  <w:num w:numId="11">
    <w:abstractNumId w:val="13"/>
  </w:num>
  <w:num w:numId="12">
    <w:abstractNumId w:val="2"/>
  </w:num>
  <w:num w:numId="13">
    <w:abstractNumId w:val="21"/>
  </w:num>
  <w:num w:numId="14">
    <w:abstractNumId w:val="9"/>
  </w:num>
  <w:num w:numId="15">
    <w:abstractNumId w:val="4"/>
  </w:num>
  <w:num w:numId="16">
    <w:abstractNumId w:val="22"/>
  </w:num>
  <w:num w:numId="17">
    <w:abstractNumId w:val="1"/>
  </w:num>
  <w:num w:numId="18">
    <w:abstractNumId w:val="33"/>
  </w:num>
  <w:num w:numId="19">
    <w:abstractNumId w:val="28"/>
  </w:num>
  <w:num w:numId="20">
    <w:abstractNumId w:val="20"/>
  </w:num>
  <w:num w:numId="21">
    <w:abstractNumId w:val="8"/>
  </w:num>
  <w:num w:numId="22">
    <w:abstractNumId w:val="17"/>
  </w:num>
  <w:num w:numId="23">
    <w:abstractNumId w:val="11"/>
  </w:num>
  <w:num w:numId="24">
    <w:abstractNumId w:val="0"/>
  </w:num>
  <w:num w:numId="25">
    <w:abstractNumId w:val="31"/>
  </w:num>
  <w:num w:numId="26">
    <w:abstractNumId w:val="14"/>
  </w:num>
  <w:num w:numId="27">
    <w:abstractNumId w:val="26"/>
  </w:num>
  <w:num w:numId="28">
    <w:abstractNumId w:val="27"/>
  </w:num>
  <w:num w:numId="29">
    <w:abstractNumId w:val="10"/>
  </w:num>
  <w:num w:numId="30">
    <w:abstractNumId w:val="5"/>
  </w:num>
  <w:num w:numId="31">
    <w:abstractNumId w:val="30"/>
  </w:num>
  <w:num w:numId="32">
    <w:abstractNumId w:val="35"/>
  </w:num>
  <w:num w:numId="33">
    <w:abstractNumId w:val="3"/>
  </w:num>
  <w:num w:numId="34">
    <w:abstractNumId w:val="32"/>
  </w:num>
  <w:num w:numId="35">
    <w:abstractNumId w:val="7"/>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
  <w:rsids>
    <w:rsidRoot w:val="00D16FD0"/>
    <w:rsid w:val="00020D9C"/>
    <w:rsid w:val="00061779"/>
    <w:rsid w:val="0007356A"/>
    <w:rsid w:val="000C5A9E"/>
    <w:rsid w:val="000F4335"/>
    <w:rsid w:val="0010654A"/>
    <w:rsid w:val="00137B32"/>
    <w:rsid w:val="00140739"/>
    <w:rsid w:val="00144F68"/>
    <w:rsid w:val="00161654"/>
    <w:rsid w:val="00176852"/>
    <w:rsid w:val="00184F51"/>
    <w:rsid w:val="00186650"/>
    <w:rsid w:val="001B69F9"/>
    <w:rsid w:val="001D5659"/>
    <w:rsid w:val="001F0D48"/>
    <w:rsid w:val="00221617"/>
    <w:rsid w:val="00233312"/>
    <w:rsid w:val="002F2119"/>
    <w:rsid w:val="003016B6"/>
    <w:rsid w:val="00314449"/>
    <w:rsid w:val="003643A1"/>
    <w:rsid w:val="003831E4"/>
    <w:rsid w:val="003A1DBF"/>
    <w:rsid w:val="003A6A42"/>
    <w:rsid w:val="003E75A5"/>
    <w:rsid w:val="00432516"/>
    <w:rsid w:val="004326A9"/>
    <w:rsid w:val="00455EB3"/>
    <w:rsid w:val="00465596"/>
    <w:rsid w:val="004835C8"/>
    <w:rsid w:val="00495F8E"/>
    <w:rsid w:val="004D3B25"/>
    <w:rsid w:val="004D555B"/>
    <w:rsid w:val="004F45B2"/>
    <w:rsid w:val="00541AA2"/>
    <w:rsid w:val="00590CCD"/>
    <w:rsid w:val="00592E96"/>
    <w:rsid w:val="005A74B9"/>
    <w:rsid w:val="005D717F"/>
    <w:rsid w:val="00605226"/>
    <w:rsid w:val="006109C7"/>
    <w:rsid w:val="00670717"/>
    <w:rsid w:val="006D12B1"/>
    <w:rsid w:val="006F2E47"/>
    <w:rsid w:val="007009D7"/>
    <w:rsid w:val="00741501"/>
    <w:rsid w:val="007753C8"/>
    <w:rsid w:val="007861D0"/>
    <w:rsid w:val="007A4E33"/>
    <w:rsid w:val="007D46E5"/>
    <w:rsid w:val="007E7159"/>
    <w:rsid w:val="008260EB"/>
    <w:rsid w:val="00841EDC"/>
    <w:rsid w:val="00845A0D"/>
    <w:rsid w:val="00862E4E"/>
    <w:rsid w:val="008859BA"/>
    <w:rsid w:val="008866F1"/>
    <w:rsid w:val="0089521A"/>
    <w:rsid w:val="00897BD1"/>
    <w:rsid w:val="009278FF"/>
    <w:rsid w:val="009C480B"/>
    <w:rsid w:val="009D5031"/>
    <w:rsid w:val="009E454D"/>
    <w:rsid w:val="009E6823"/>
    <w:rsid w:val="009F66EF"/>
    <w:rsid w:val="00A1629E"/>
    <w:rsid w:val="00A441D8"/>
    <w:rsid w:val="00A66C08"/>
    <w:rsid w:val="00A95AA1"/>
    <w:rsid w:val="00B039D8"/>
    <w:rsid w:val="00B507EA"/>
    <w:rsid w:val="00B96201"/>
    <w:rsid w:val="00BC6028"/>
    <w:rsid w:val="00C0166D"/>
    <w:rsid w:val="00C24619"/>
    <w:rsid w:val="00C36829"/>
    <w:rsid w:val="00CA400E"/>
    <w:rsid w:val="00CA68F9"/>
    <w:rsid w:val="00CB570C"/>
    <w:rsid w:val="00CE0C66"/>
    <w:rsid w:val="00D00CAF"/>
    <w:rsid w:val="00D118AE"/>
    <w:rsid w:val="00D16FD0"/>
    <w:rsid w:val="00D52057"/>
    <w:rsid w:val="00D724DE"/>
    <w:rsid w:val="00DA361D"/>
    <w:rsid w:val="00DE109A"/>
    <w:rsid w:val="00E12B6A"/>
    <w:rsid w:val="00E33423"/>
    <w:rsid w:val="00E3744B"/>
    <w:rsid w:val="00E605CB"/>
    <w:rsid w:val="00E77D87"/>
    <w:rsid w:val="00E908ED"/>
    <w:rsid w:val="00E93FE4"/>
    <w:rsid w:val="00E979A7"/>
    <w:rsid w:val="00F20259"/>
    <w:rsid w:val="00F66F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278FF"/>
    <w:rPr>
      <w:rFonts w:ascii="Times New Roman" w:eastAsia="Times New Roman" w:hAnsi="Times New Roman" w:cs="Times New Roman"/>
      <w:lang w:val="pl-PL" w:eastAsia="pl-PL" w:bidi="pl-PL"/>
    </w:rPr>
  </w:style>
  <w:style w:type="paragraph" w:styleId="Nagwek1">
    <w:name w:val="heading 1"/>
    <w:basedOn w:val="Normalny"/>
    <w:uiPriority w:val="1"/>
    <w:qFormat/>
    <w:rsid w:val="009278FF"/>
    <w:pPr>
      <w:ind w:left="962" w:hanging="5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278FF"/>
    <w:tblPr>
      <w:tblInd w:w="0" w:type="dxa"/>
      <w:tblCellMar>
        <w:top w:w="0" w:type="dxa"/>
        <w:left w:w="0" w:type="dxa"/>
        <w:bottom w:w="0" w:type="dxa"/>
        <w:right w:w="0" w:type="dxa"/>
      </w:tblCellMar>
    </w:tblPr>
  </w:style>
  <w:style w:type="paragraph" w:styleId="Tekstpodstawowy">
    <w:name w:val="Body Text"/>
    <w:basedOn w:val="Normalny"/>
    <w:uiPriority w:val="1"/>
    <w:qFormat/>
    <w:rsid w:val="009278FF"/>
    <w:rPr>
      <w:sz w:val="24"/>
      <w:szCs w:val="24"/>
    </w:rPr>
  </w:style>
  <w:style w:type="paragraph" w:styleId="Akapitzlist">
    <w:name w:val="List Paragraph"/>
    <w:basedOn w:val="Normalny"/>
    <w:uiPriority w:val="34"/>
    <w:qFormat/>
    <w:rsid w:val="009278FF"/>
    <w:pPr>
      <w:ind w:left="823" w:hanging="427"/>
      <w:jc w:val="both"/>
    </w:pPr>
  </w:style>
  <w:style w:type="paragraph" w:customStyle="1" w:styleId="TableParagraph">
    <w:name w:val="Table Paragraph"/>
    <w:basedOn w:val="Normalny"/>
    <w:uiPriority w:val="1"/>
    <w:qFormat/>
    <w:rsid w:val="009278FF"/>
    <w:pPr>
      <w:spacing w:line="270" w:lineRule="exact"/>
      <w:ind w:left="109"/>
    </w:pPr>
  </w:style>
  <w:style w:type="character" w:styleId="Hipercze">
    <w:name w:val="Hyperlink"/>
    <w:basedOn w:val="Domylnaczcionkaakapitu"/>
    <w:uiPriority w:val="99"/>
    <w:unhideWhenUsed/>
    <w:rsid w:val="000F4335"/>
    <w:rPr>
      <w:color w:val="0000FF" w:themeColor="hyperlink"/>
      <w:u w:val="single"/>
    </w:rPr>
  </w:style>
  <w:style w:type="paragraph" w:styleId="Nagwek">
    <w:name w:val="header"/>
    <w:basedOn w:val="Normalny"/>
    <w:link w:val="NagwekZnak"/>
    <w:uiPriority w:val="99"/>
    <w:unhideWhenUsed/>
    <w:rsid w:val="00061779"/>
    <w:pPr>
      <w:tabs>
        <w:tab w:val="center" w:pos="4536"/>
        <w:tab w:val="right" w:pos="9072"/>
      </w:tabs>
    </w:pPr>
  </w:style>
  <w:style w:type="character" w:customStyle="1" w:styleId="NagwekZnak">
    <w:name w:val="Nagłówek Znak"/>
    <w:basedOn w:val="Domylnaczcionkaakapitu"/>
    <w:link w:val="Nagwek"/>
    <w:uiPriority w:val="99"/>
    <w:rsid w:val="00061779"/>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061779"/>
    <w:pPr>
      <w:tabs>
        <w:tab w:val="center" w:pos="4536"/>
        <w:tab w:val="right" w:pos="9072"/>
      </w:tabs>
    </w:pPr>
  </w:style>
  <w:style w:type="character" w:customStyle="1" w:styleId="StopkaZnak">
    <w:name w:val="Stopka Znak"/>
    <w:basedOn w:val="Domylnaczcionkaakapitu"/>
    <w:link w:val="Stopka"/>
    <w:uiPriority w:val="99"/>
    <w:rsid w:val="00061779"/>
    <w:rPr>
      <w:rFonts w:ascii="Times New Roman" w:eastAsia="Times New Roman" w:hAnsi="Times New Roman" w:cs="Times New Roman"/>
      <w:lang w:val="pl-PL" w:eastAsia="pl-PL" w:bidi="pl-PL"/>
    </w:rPr>
  </w:style>
  <w:style w:type="paragraph" w:styleId="Tekstdymka">
    <w:name w:val="Balloon Text"/>
    <w:basedOn w:val="Normalny"/>
    <w:link w:val="TekstdymkaZnak"/>
    <w:uiPriority w:val="99"/>
    <w:semiHidden/>
    <w:unhideWhenUsed/>
    <w:rsid w:val="00605226"/>
    <w:rPr>
      <w:rFonts w:ascii="Tahoma" w:hAnsi="Tahoma" w:cs="Tahoma"/>
      <w:sz w:val="16"/>
      <w:szCs w:val="16"/>
    </w:rPr>
  </w:style>
  <w:style w:type="character" w:customStyle="1" w:styleId="TekstdymkaZnak">
    <w:name w:val="Tekst dymka Znak"/>
    <w:basedOn w:val="Domylnaczcionkaakapitu"/>
    <w:link w:val="Tekstdymka"/>
    <w:uiPriority w:val="99"/>
    <w:semiHidden/>
    <w:rsid w:val="00605226"/>
    <w:rPr>
      <w:rFonts w:ascii="Tahoma" w:eastAsia="Times New Roman" w:hAnsi="Tahoma" w:cs="Tahoma"/>
      <w:sz w:val="16"/>
      <w:szCs w:val="16"/>
      <w:lang w:val="pl-PL" w:eastAsia="pl-PL" w:bidi="pl-PL"/>
    </w:rPr>
  </w:style>
  <w:style w:type="paragraph" w:customStyle="1" w:styleId="Default">
    <w:name w:val="Default"/>
    <w:rsid w:val="001F0D48"/>
    <w:pPr>
      <w:widowControl/>
      <w:adjustRightInd w:val="0"/>
    </w:pPr>
    <w:rPr>
      <w:rFonts w:ascii="Times New Roman" w:hAnsi="Times New Roman" w:cs="Times New Roman"/>
      <w:color w:val="000000"/>
      <w:sz w:val="24"/>
      <w:szCs w:val="24"/>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pcen-torun.edu.pl" TargetMode="External"/><Relationship Id="rId13" Type="http://schemas.openxmlformats.org/officeDocument/2006/relationships/hyperlink" Target="http://bip.kpcen.pl/przetargi/" TargetMode="External"/><Relationship Id="rId18" Type="http://schemas.openxmlformats.org/officeDocument/2006/relationships/hyperlink" Target="http://www.kpcen-torun.edu.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kpcen-torun.edu.pl" TargetMode="External"/><Relationship Id="rId17" Type="http://schemas.openxmlformats.org/officeDocument/2006/relationships/hyperlink" Target="http://bip.kpcen.pl/przetargi/" TargetMode="External"/><Relationship Id="rId2" Type="http://schemas.openxmlformats.org/officeDocument/2006/relationships/styles" Target="styles.xml"/><Relationship Id="rId16" Type="http://schemas.openxmlformats.org/officeDocument/2006/relationships/hyperlink" Target="http://www.kpcen-torun.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cen_torun@kpcen-torun.edu.pl" TargetMode="External"/><Relationship Id="rId5" Type="http://schemas.openxmlformats.org/officeDocument/2006/relationships/footnotes" Target="footnotes.xml"/><Relationship Id="rId15" Type="http://schemas.openxmlformats.org/officeDocument/2006/relationships/hyperlink" Target="mailto:kpcen_torun@kpcen-torun.edu.pl" TargetMode="External"/><Relationship Id="rId10" Type="http://schemas.openxmlformats.org/officeDocument/2006/relationships/hyperlink" Target="http://bip.kpcen.pl/przetargi/" TargetMode="External"/><Relationship Id="rId19" Type="http://schemas.openxmlformats.org/officeDocument/2006/relationships/hyperlink" Target="http://bip.kpcen.pl/przetargi/" TargetMode="External"/><Relationship Id="rId4" Type="http://schemas.openxmlformats.org/officeDocument/2006/relationships/webSettings" Target="webSettings.xml"/><Relationship Id="rId9" Type="http://schemas.openxmlformats.org/officeDocument/2006/relationships/hyperlink" Target="http://www.kpcen-torun.edu.pl" TargetMode="External"/><Relationship Id="rId14" Type="http://schemas.openxmlformats.org/officeDocument/2006/relationships/hyperlink" Target="http://bip.kpcen.pl/przetar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22</Pages>
  <Words>6645</Words>
  <Characters>39875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akierzkowski</cp:lastModifiedBy>
  <cp:revision>17</cp:revision>
  <dcterms:created xsi:type="dcterms:W3CDTF">2018-09-10T06:57:00Z</dcterms:created>
  <dcterms:modified xsi:type="dcterms:W3CDTF">2018-10-07T18:43:00Z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Office Word 2007</vt:lpwstr>
  </property>
  <property fmtid="{D5CDD505-2E9C-101B-9397-08002B2CF9AE}" pid="4" name="LastSaved">
    <vt:filetime>2018-07-10T00:00:00Z</vt:filetime>
  </property>
</Properties>
</file>