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1D2043">
      <w:pPr>
        <w:pStyle w:val="Default"/>
        <w:spacing w:line="276" w:lineRule="auto"/>
        <w:ind w:right="422"/>
        <w:jc w:val="right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 </w:t>
      </w:r>
      <w:r w:rsidR="00D3483F">
        <w:rPr>
          <w:rFonts w:ascii="Times New Roman" w:hAnsi="Times New Roman" w:cs="Times New Roman"/>
          <w:b/>
          <w:bCs/>
          <w:i/>
          <w:iCs/>
        </w:rPr>
        <w:t>Załącznik nr 4</w:t>
      </w:r>
      <w:r w:rsidRPr="005D6432">
        <w:rPr>
          <w:rFonts w:ascii="Times New Roman" w:hAnsi="Times New Roman" w:cs="Times New Roman"/>
          <w:b/>
          <w:bCs/>
          <w:i/>
          <w:iCs/>
        </w:rPr>
        <w:t xml:space="preserve"> do Zapytania ofertowego </w:t>
      </w:r>
    </w:p>
    <w:p w:rsid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i/>
          <w:iCs/>
        </w:rPr>
      </w:pPr>
    </w:p>
    <w:p w:rsidR="00AA5823" w:rsidRPr="005D6432" w:rsidRDefault="00AA5823" w:rsidP="001D2043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  <w:i/>
          <w:iCs/>
        </w:rPr>
        <w:t>/Projekt umowy/</w:t>
      </w:r>
    </w:p>
    <w:p w:rsidR="00AA5823" w:rsidRPr="005D6432" w:rsidRDefault="00AA5823" w:rsidP="001D2043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  <w:b/>
          <w:bCs/>
        </w:rPr>
        <w:t>UMOWA</w:t>
      </w:r>
    </w:p>
    <w:p w:rsid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usługi</w:t>
      </w:r>
      <w:r w:rsidR="005206EA">
        <w:rPr>
          <w:rFonts w:ascii="Times New Roman" w:hAnsi="Times New Roman" w:cs="Times New Roman"/>
        </w:rPr>
        <w:t xml:space="preserve"> transportowej</w:t>
      </w:r>
      <w:r w:rsidRPr="005D6432">
        <w:rPr>
          <w:rFonts w:ascii="Times New Roman" w:hAnsi="Times New Roman" w:cs="Times New Roman"/>
        </w:rPr>
        <w:t xml:space="preserve"> w zakresie </w:t>
      </w:r>
      <w:r w:rsidR="00664360">
        <w:rPr>
          <w:rFonts w:ascii="Times New Roman" w:hAnsi="Times New Roman" w:cs="Times New Roman"/>
        </w:rPr>
        <w:t>d</w:t>
      </w:r>
      <w:r w:rsidR="00664360" w:rsidRPr="00664360">
        <w:rPr>
          <w:rFonts w:ascii="Times New Roman" w:hAnsi="Times New Roman" w:cs="Times New Roman"/>
        </w:rPr>
        <w:t>ow</w:t>
      </w:r>
      <w:r w:rsidR="00664360">
        <w:rPr>
          <w:rFonts w:ascii="Times New Roman" w:hAnsi="Times New Roman" w:cs="Times New Roman"/>
        </w:rPr>
        <w:t>ozu</w:t>
      </w:r>
      <w:r w:rsidR="00664360" w:rsidRPr="00664360">
        <w:rPr>
          <w:rFonts w:ascii="Times New Roman" w:hAnsi="Times New Roman" w:cs="Times New Roman"/>
        </w:rPr>
        <w:t xml:space="preserve"> uczniów klas 1-3 szkół podstawowych na warsztaty z zakresu programowania organizowanego w ramach projektu „Buduję, koduję, programuję” przez Kujawsko-Pomorskie Centrum Edukacji Nauczycieli w Toruniu</w:t>
      </w:r>
    </w:p>
    <w:p w:rsidR="00664360" w:rsidRDefault="00664360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zawarta w dniu .................</w:t>
      </w:r>
      <w:r w:rsidR="005D6432">
        <w:rPr>
          <w:rFonts w:ascii="Times New Roman" w:hAnsi="Times New Roman" w:cs="Times New Roman"/>
        </w:rPr>
        <w:t>........................... 2018</w:t>
      </w:r>
      <w:r w:rsidRPr="005D6432">
        <w:rPr>
          <w:rFonts w:ascii="Times New Roman" w:hAnsi="Times New Roman" w:cs="Times New Roman"/>
        </w:rPr>
        <w:t xml:space="preserve"> roku w </w:t>
      </w:r>
      <w:r w:rsidR="005D6432">
        <w:rPr>
          <w:rFonts w:ascii="Times New Roman" w:hAnsi="Times New Roman" w:cs="Times New Roman"/>
        </w:rPr>
        <w:t>Toruniu</w:t>
      </w:r>
      <w:r w:rsidRPr="005D6432">
        <w:rPr>
          <w:rFonts w:ascii="Times New Roman" w:hAnsi="Times New Roman" w:cs="Times New Roman"/>
        </w:rPr>
        <w:t xml:space="preserve"> pomiędzy: </w:t>
      </w:r>
    </w:p>
    <w:p w:rsidR="005D6432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B01092">
        <w:rPr>
          <w:b/>
          <w:sz w:val="24"/>
          <w:szCs w:val="24"/>
        </w:rPr>
        <w:t xml:space="preserve">Województwem Kujawsko </w:t>
      </w:r>
      <w:r>
        <w:rPr>
          <w:b/>
          <w:sz w:val="24"/>
          <w:szCs w:val="24"/>
        </w:rPr>
        <w:t>–</w:t>
      </w:r>
      <w:r w:rsidRPr="00B01092">
        <w:rPr>
          <w:b/>
          <w:sz w:val="24"/>
          <w:szCs w:val="24"/>
        </w:rPr>
        <w:t xml:space="preserve"> Pomorskim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przy Plac Teatralny 2, 87-100 Toruń, </w:t>
      </w:r>
      <w:r>
        <w:rPr>
          <w:sz w:val="24"/>
          <w:szCs w:val="24"/>
        </w:rPr>
        <w:br/>
        <w:t xml:space="preserve">NIP: </w:t>
      </w:r>
      <w:r w:rsidRPr="00B01092">
        <w:rPr>
          <w:sz w:val="24"/>
          <w:szCs w:val="24"/>
        </w:rPr>
        <w:t>956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196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95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Pana Sławomira Żebrowskiego, Dyrektora Kujawsko – </w:t>
      </w:r>
      <w:r w:rsidRPr="00B01092">
        <w:rPr>
          <w:sz w:val="24"/>
          <w:szCs w:val="24"/>
        </w:rPr>
        <w:t xml:space="preserve">Pomorskiego </w:t>
      </w:r>
      <w:r>
        <w:rPr>
          <w:sz w:val="24"/>
          <w:szCs w:val="24"/>
        </w:rPr>
        <w:t>Centrum Edukacji Nauczycieli w Toruniu</w:t>
      </w:r>
      <w:r w:rsidRPr="00B01092">
        <w:rPr>
          <w:sz w:val="24"/>
          <w:szCs w:val="24"/>
        </w:rPr>
        <w:t xml:space="preserve"> z siedzibą w Toruniu przy ul. </w:t>
      </w:r>
      <w:r>
        <w:rPr>
          <w:sz w:val="24"/>
          <w:szCs w:val="24"/>
        </w:rPr>
        <w:t>Sienkiewicza 36</w:t>
      </w:r>
      <w:r w:rsidRPr="00B01092">
        <w:rPr>
          <w:sz w:val="24"/>
          <w:szCs w:val="24"/>
        </w:rPr>
        <w:t xml:space="preserve">, </w:t>
      </w:r>
    </w:p>
    <w:p w:rsidR="005D6432" w:rsidRPr="00817404" w:rsidRDefault="005D6432" w:rsidP="005D6432">
      <w:pPr>
        <w:pStyle w:val="Tekstpodstawowy"/>
        <w:spacing w:line="276" w:lineRule="auto"/>
        <w:ind w:right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</w:t>
      </w:r>
      <w:r w:rsidRPr="00817404">
        <w:rPr>
          <w:rFonts w:ascii="Times New Roman" w:hAnsi="Times New Roman"/>
          <w:sz w:val="24"/>
          <w:szCs w:val="24"/>
        </w:rPr>
        <w:t xml:space="preserve"> w dalszej części „Zleceniodawcą”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a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</w:t>
      </w:r>
      <w:r w:rsidR="005206EA">
        <w:rPr>
          <w:b/>
          <w:sz w:val="24"/>
          <w:szCs w:val="24"/>
        </w:rPr>
        <w:t>……………………………………………………………………………….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</w:t>
      </w:r>
      <w:r w:rsidR="005206EA">
        <w:rPr>
          <w:b/>
          <w:sz w:val="24"/>
          <w:szCs w:val="24"/>
        </w:rPr>
        <w:t>……………………………………………………………………………….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</w:t>
      </w:r>
      <w:r w:rsidR="005206EA">
        <w:rPr>
          <w:b/>
          <w:sz w:val="24"/>
          <w:szCs w:val="24"/>
        </w:rPr>
        <w:t>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</w:t>
      </w:r>
      <w:r w:rsidR="005206EA">
        <w:rPr>
          <w:b/>
          <w:sz w:val="24"/>
          <w:szCs w:val="24"/>
        </w:rPr>
        <w:t>……………………………………………………………………………….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zwaną </w:t>
      </w:r>
      <w:r>
        <w:rPr>
          <w:sz w:val="24"/>
          <w:szCs w:val="24"/>
        </w:rPr>
        <w:t>w dalszej części „Wykonawcą</w:t>
      </w:r>
      <w:r w:rsidRPr="00817404">
        <w:rPr>
          <w:sz w:val="24"/>
          <w:szCs w:val="24"/>
        </w:rPr>
        <w:t>’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Umowa jest wynikiem postępowania o udzielenie zamówienia w trybie zapytania ofertowego, w związku z realizacją projektu pn. ”</w:t>
      </w:r>
      <w:r w:rsidR="005D6432">
        <w:rPr>
          <w:rFonts w:ascii="Times New Roman" w:hAnsi="Times New Roman" w:cs="Times New Roman"/>
        </w:rPr>
        <w:t>Buduję, koduję, programuję</w:t>
      </w:r>
      <w:r w:rsidRPr="005D6432">
        <w:rPr>
          <w:rFonts w:ascii="Times New Roman" w:hAnsi="Times New Roman" w:cs="Times New Roman"/>
        </w:rPr>
        <w:t xml:space="preserve">” </w:t>
      </w:r>
      <w:r w:rsidR="005D6432">
        <w:rPr>
          <w:rFonts w:ascii="Times New Roman" w:hAnsi="Times New Roman" w:cs="Times New Roman"/>
        </w:rPr>
        <w:t>współ</w:t>
      </w:r>
      <w:r w:rsidRPr="005D6432">
        <w:rPr>
          <w:rFonts w:ascii="Times New Roman" w:hAnsi="Times New Roman" w:cs="Times New Roman"/>
        </w:rPr>
        <w:t xml:space="preserve">finansowanego ze środków Europejskiego Funduszu </w:t>
      </w:r>
      <w:r w:rsidR="005D6432">
        <w:rPr>
          <w:rFonts w:ascii="Times New Roman" w:hAnsi="Times New Roman" w:cs="Times New Roman"/>
        </w:rPr>
        <w:t>Rozwoju Regionalnego w ramach Programu Operacyjnego Polska Cyfrowa</w:t>
      </w:r>
      <w:r w:rsidRPr="005D6432">
        <w:rPr>
          <w:rFonts w:ascii="Times New Roman" w:hAnsi="Times New Roman" w:cs="Times New Roman"/>
        </w:rPr>
        <w:t xml:space="preserve"> na lata 2014-2020. </w:t>
      </w: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Reprezentanci obu stron oświadczają, iż okazali sobie przy podpisywaniu niniejszej umowy dokumenty potwierdzające ich tożsamość oraz dokumenty, z których wynika ich umocowanie do działania w imieniu reprezentowanych przez Nich stron. </w:t>
      </w:r>
    </w:p>
    <w:p w:rsidR="005D6432" w:rsidRP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1. Przedmiot umowy</w:t>
      </w:r>
    </w:p>
    <w:p w:rsidR="005D6432" w:rsidRPr="005D6432" w:rsidRDefault="005D6432" w:rsidP="005D643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Default="00FE5DE2" w:rsidP="00D3483F">
      <w:pPr>
        <w:pStyle w:val="Default"/>
        <w:spacing w:after="13"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A5823" w:rsidRPr="005D6432">
        <w:rPr>
          <w:rFonts w:ascii="Times New Roman" w:hAnsi="Times New Roman" w:cs="Times New Roman"/>
        </w:rPr>
        <w:t xml:space="preserve">Wykonawca zobowiązuje się w zakresie prowadzonej działalności gospodarczej do świadczenia usług przewozu osób na rzecz Zamawiającego. </w:t>
      </w:r>
    </w:p>
    <w:p w:rsidR="00AE7E02" w:rsidRPr="005D6432" w:rsidRDefault="00AE7E02" w:rsidP="00AE7E02">
      <w:pPr>
        <w:pStyle w:val="Default"/>
        <w:spacing w:after="13" w:line="276" w:lineRule="auto"/>
        <w:ind w:left="360" w:right="422"/>
        <w:jc w:val="both"/>
        <w:rPr>
          <w:rFonts w:ascii="Times New Roman" w:hAnsi="Times New Roman" w:cs="Times New Roman"/>
        </w:rPr>
      </w:pPr>
    </w:p>
    <w:p w:rsidR="00494F8D" w:rsidRDefault="00D3483F" w:rsidP="00D3483F">
      <w:pPr>
        <w:pStyle w:val="Default"/>
        <w:spacing w:after="13"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5823" w:rsidRPr="005D6432">
        <w:rPr>
          <w:rFonts w:ascii="Times New Roman" w:hAnsi="Times New Roman" w:cs="Times New Roman"/>
        </w:rPr>
        <w:t xml:space="preserve"> Wykonanie przedmiotu zamówienia będzie odpowiadać szczegółowemu </w:t>
      </w:r>
      <w:r w:rsidR="00494F8D">
        <w:rPr>
          <w:rFonts w:ascii="Times New Roman" w:hAnsi="Times New Roman" w:cs="Times New Roman"/>
        </w:rPr>
        <w:t>o</w:t>
      </w:r>
      <w:r w:rsidR="00AA5823" w:rsidRPr="005D6432">
        <w:rPr>
          <w:rFonts w:ascii="Times New Roman" w:hAnsi="Times New Roman" w:cs="Times New Roman"/>
        </w:rPr>
        <w:t>pisowi wskazanemu w przedmiocie zamó</w:t>
      </w:r>
      <w:r w:rsidR="00494F8D">
        <w:rPr>
          <w:rFonts w:ascii="Times New Roman" w:hAnsi="Times New Roman" w:cs="Times New Roman"/>
        </w:rPr>
        <w:t>wienia stanowiącym element zapytani</w:t>
      </w:r>
      <w:r w:rsidR="00AE7E02">
        <w:rPr>
          <w:rFonts w:ascii="Times New Roman" w:hAnsi="Times New Roman" w:cs="Times New Roman"/>
        </w:rPr>
        <w:t>a</w:t>
      </w:r>
      <w:r w:rsidR="00494F8D">
        <w:rPr>
          <w:rFonts w:ascii="Times New Roman" w:hAnsi="Times New Roman" w:cs="Times New Roman"/>
        </w:rPr>
        <w:t xml:space="preserve"> ofertowego</w:t>
      </w:r>
      <w:r w:rsidR="00AE7E02">
        <w:rPr>
          <w:rFonts w:ascii="Times New Roman" w:hAnsi="Times New Roman" w:cs="Times New Roman"/>
        </w:rPr>
        <w:t>, tj.:</w:t>
      </w:r>
    </w:p>
    <w:p w:rsidR="00664360" w:rsidRPr="00D3483F" w:rsidRDefault="00664360" w:rsidP="00D3483F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709" w:right="71" w:hanging="283"/>
        <w:rPr>
          <w:sz w:val="24"/>
        </w:rPr>
      </w:pPr>
      <w:r w:rsidRPr="00D3483F">
        <w:rPr>
          <w:sz w:val="24"/>
        </w:rPr>
        <w:t>Przedmiot zamówienia obejmuje w szczególności: transport dzieci oraz ich opiekunów zgodnie z ustawą z dnia 6 września 2001 roku o transporcie drogowym (</w:t>
      </w:r>
      <w:proofErr w:type="spellStart"/>
      <w:r w:rsidRPr="00D3483F">
        <w:rPr>
          <w:sz w:val="24"/>
        </w:rPr>
        <w:t>j.t</w:t>
      </w:r>
      <w:proofErr w:type="spellEnd"/>
      <w:r w:rsidRPr="00D3483F">
        <w:rPr>
          <w:sz w:val="24"/>
        </w:rPr>
        <w:t xml:space="preserve">. </w:t>
      </w:r>
      <w:proofErr w:type="spellStart"/>
      <w:r w:rsidRPr="00D3483F">
        <w:rPr>
          <w:sz w:val="24"/>
        </w:rPr>
        <w:t>Dz.U</w:t>
      </w:r>
      <w:proofErr w:type="spellEnd"/>
      <w:r w:rsidRPr="00D3483F">
        <w:rPr>
          <w:sz w:val="24"/>
        </w:rPr>
        <w:t>. z 2016 r. poz. 1907 ze zm.) ze szkół podstawowych znajdujących się w następujących lokalizacjach:</w:t>
      </w:r>
    </w:p>
    <w:p w:rsidR="00664360" w:rsidRPr="00D3483F" w:rsidRDefault="00D3483F" w:rsidP="00D3483F">
      <w:pPr>
        <w:pStyle w:val="Akapitzlist"/>
        <w:tabs>
          <w:tab w:val="left" w:pos="709"/>
        </w:tabs>
        <w:spacing w:line="276" w:lineRule="auto"/>
        <w:ind w:left="709" w:right="71" w:hanging="283"/>
        <w:rPr>
          <w:sz w:val="24"/>
        </w:rPr>
      </w:pPr>
      <w:r w:rsidRPr="00D3483F">
        <w:rPr>
          <w:sz w:val="24"/>
        </w:rPr>
        <w:tab/>
      </w:r>
      <w:r w:rsidR="00664360" w:rsidRPr="00D3483F">
        <w:rPr>
          <w:sz w:val="24"/>
        </w:rPr>
        <w:t>- powiat nakielski - miejscowości: Witosław, Rynarzewo</w:t>
      </w:r>
    </w:p>
    <w:p w:rsidR="00664360" w:rsidRPr="00D3483F" w:rsidRDefault="00D3483F" w:rsidP="00D3483F">
      <w:pPr>
        <w:pStyle w:val="Akapitzlist"/>
        <w:tabs>
          <w:tab w:val="left" w:pos="709"/>
        </w:tabs>
        <w:spacing w:line="276" w:lineRule="auto"/>
        <w:ind w:left="709" w:right="71" w:hanging="283"/>
        <w:rPr>
          <w:sz w:val="24"/>
        </w:rPr>
      </w:pPr>
      <w:r w:rsidRPr="00D3483F">
        <w:rPr>
          <w:sz w:val="24"/>
        </w:rPr>
        <w:tab/>
      </w:r>
      <w:r w:rsidR="00664360" w:rsidRPr="00D3483F">
        <w:rPr>
          <w:sz w:val="24"/>
        </w:rPr>
        <w:t>- powiat żniński - miejscowości: Żnin, Barcin, Łabiszyn, Piechcin, Januszkowo, Laski Wielkie, Żerniki</w:t>
      </w:r>
    </w:p>
    <w:p w:rsidR="00664360" w:rsidRPr="00D3483F" w:rsidRDefault="00D3483F" w:rsidP="00D3483F">
      <w:pPr>
        <w:pStyle w:val="Akapitzlist"/>
        <w:tabs>
          <w:tab w:val="left" w:pos="709"/>
        </w:tabs>
        <w:spacing w:line="276" w:lineRule="auto"/>
        <w:ind w:left="709" w:right="71" w:hanging="283"/>
        <w:rPr>
          <w:sz w:val="24"/>
        </w:rPr>
      </w:pPr>
      <w:r w:rsidRPr="00D3483F">
        <w:rPr>
          <w:sz w:val="24"/>
        </w:rPr>
        <w:tab/>
      </w:r>
      <w:r w:rsidR="00664360" w:rsidRPr="00D3483F">
        <w:rPr>
          <w:sz w:val="24"/>
        </w:rPr>
        <w:t>- powiat mogileński - miejscowości: Mogilno, Strzelno, Dąbrowa</w:t>
      </w:r>
    </w:p>
    <w:p w:rsidR="00664360" w:rsidRPr="00D3483F" w:rsidRDefault="00D3483F" w:rsidP="00D3483F">
      <w:pPr>
        <w:pStyle w:val="Akapitzlist"/>
        <w:tabs>
          <w:tab w:val="left" w:pos="851"/>
        </w:tabs>
        <w:spacing w:line="276" w:lineRule="auto"/>
        <w:ind w:left="851" w:right="71" w:hanging="425"/>
        <w:rPr>
          <w:sz w:val="24"/>
        </w:rPr>
      </w:pPr>
      <w:r w:rsidRPr="00D3483F">
        <w:rPr>
          <w:sz w:val="24"/>
        </w:rPr>
        <w:lastRenderedPageBreak/>
        <w:tab/>
      </w:r>
      <w:r w:rsidR="00664360" w:rsidRPr="00D3483F">
        <w:rPr>
          <w:sz w:val="24"/>
        </w:rPr>
        <w:t xml:space="preserve">- powiat inowrocławski - miejscowości: Parchanie, Orłowo, Jaksice, </w:t>
      </w:r>
      <w:proofErr w:type="spellStart"/>
      <w:r w:rsidR="00664360" w:rsidRPr="00D3483F">
        <w:rPr>
          <w:sz w:val="24"/>
        </w:rPr>
        <w:t>Gniewkówiec</w:t>
      </w:r>
      <w:proofErr w:type="spellEnd"/>
      <w:r w:rsidR="00664360" w:rsidRPr="00D3483F">
        <w:rPr>
          <w:sz w:val="24"/>
        </w:rPr>
        <w:t xml:space="preserve">, </w:t>
      </w:r>
      <w:r w:rsidRPr="00D3483F">
        <w:rPr>
          <w:sz w:val="24"/>
        </w:rPr>
        <w:t xml:space="preserve"> </w:t>
      </w:r>
      <w:r w:rsidR="00664360" w:rsidRPr="00D3483F">
        <w:rPr>
          <w:sz w:val="24"/>
        </w:rPr>
        <w:t>Ośniszczewko, Tupadły, Turzany, Kołodziejewo, Sławęcinek, Dąbrowa Biskupia</w:t>
      </w:r>
    </w:p>
    <w:p w:rsidR="00664360" w:rsidRPr="00D3483F" w:rsidRDefault="00664360" w:rsidP="00664360">
      <w:pPr>
        <w:pStyle w:val="Akapitzlist"/>
        <w:tabs>
          <w:tab w:val="left" w:pos="851"/>
        </w:tabs>
        <w:spacing w:line="276" w:lineRule="auto"/>
        <w:ind w:left="851" w:right="71" w:hanging="425"/>
        <w:rPr>
          <w:sz w:val="24"/>
        </w:rPr>
      </w:pPr>
      <w:r w:rsidRPr="00D3483F">
        <w:rPr>
          <w:sz w:val="24"/>
        </w:rPr>
        <w:t xml:space="preserve">b) </w:t>
      </w:r>
      <w:r w:rsidR="00D3483F" w:rsidRPr="00D3483F">
        <w:rPr>
          <w:sz w:val="24"/>
        </w:rPr>
        <w:t xml:space="preserve"> </w:t>
      </w:r>
      <w:r w:rsidRPr="00D3483F">
        <w:rPr>
          <w:sz w:val="24"/>
        </w:rPr>
        <w:t>Transportem objętych zostanie łącznie 1715 dzieci uczęszczających na warsztaty poza szkołą. Zamawiający zastrzega sobie prawo do zmiany ilości dzieci w zakresie 10% populacji. Miejsce realizacji warsztatów (na terenie województwa kujawsko – pomorskiego) zostanie przekazane na etapie ustalania szczegółowego harmonogramu przewozów.</w:t>
      </w:r>
    </w:p>
    <w:p w:rsidR="00664360" w:rsidRPr="00D3483F" w:rsidRDefault="00664360" w:rsidP="00664360">
      <w:pPr>
        <w:pStyle w:val="Akapitzlist"/>
        <w:tabs>
          <w:tab w:val="left" w:pos="851"/>
        </w:tabs>
        <w:spacing w:line="276" w:lineRule="auto"/>
        <w:ind w:left="851" w:right="71" w:hanging="425"/>
        <w:rPr>
          <w:sz w:val="24"/>
        </w:rPr>
      </w:pPr>
      <w:r w:rsidRPr="00D3483F">
        <w:rPr>
          <w:sz w:val="24"/>
        </w:rPr>
        <w:t xml:space="preserve">c) </w:t>
      </w:r>
      <w:r w:rsidR="00D3483F" w:rsidRPr="00D3483F">
        <w:rPr>
          <w:sz w:val="24"/>
        </w:rPr>
        <w:t xml:space="preserve"> </w:t>
      </w:r>
      <w:r w:rsidRPr="00D3483F">
        <w:rPr>
          <w:sz w:val="24"/>
        </w:rPr>
        <w:t xml:space="preserve">W ramach zamówienia zrealizowane zostaną przejazdy, w ramach których </w:t>
      </w:r>
      <w:r w:rsidR="00D3483F" w:rsidRPr="00D3483F">
        <w:rPr>
          <w:sz w:val="24"/>
        </w:rPr>
        <w:t>p</w:t>
      </w:r>
      <w:r w:rsidRPr="00D3483F">
        <w:rPr>
          <w:sz w:val="24"/>
        </w:rPr>
        <w:t>rzewożonych będzie każdorazowo maksymalnie do 50 dzieci oraz 3 opiekunów.</w:t>
      </w:r>
    </w:p>
    <w:p w:rsidR="00664360" w:rsidRPr="00D3483F" w:rsidRDefault="00664360" w:rsidP="00664360">
      <w:pPr>
        <w:pStyle w:val="Akapitzlist"/>
        <w:tabs>
          <w:tab w:val="left" w:pos="851"/>
        </w:tabs>
        <w:spacing w:line="276" w:lineRule="auto"/>
        <w:ind w:left="851" w:right="71" w:hanging="425"/>
        <w:rPr>
          <w:sz w:val="24"/>
        </w:rPr>
      </w:pPr>
      <w:r w:rsidRPr="00D3483F">
        <w:rPr>
          <w:sz w:val="24"/>
        </w:rPr>
        <w:t xml:space="preserve">d) </w:t>
      </w:r>
      <w:r w:rsidR="00D3483F" w:rsidRPr="00D3483F">
        <w:rPr>
          <w:sz w:val="24"/>
        </w:rPr>
        <w:t xml:space="preserve"> </w:t>
      </w:r>
      <w:r w:rsidRPr="00D3483F">
        <w:rPr>
          <w:sz w:val="24"/>
        </w:rPr>
        <w:t>Zamawiający informuje, że każdy przejazd będzie miał minimum 90 km i maksimum 160 km licząc w obie strony.</w:t>
      </w:r>
    </w:p>
    <w:p w:rsidR="00664360" w:rsidRPr="00D3483F" w:rsidRDefault="00664360" w:rsidP="00664360">
      <w:pPr>
        <w:pStyle w:val="Akapitzlist"/>
        <w:tabs>
          <w:tab w:val="left" w:pos="851"/>
        </w:tabs>
        <w:spacing w:line="276" w:lineRule="auto"/>
        <w:ind w:left="851" w:right="71" w:hanging="425"/>
        <w:rPr>
          <w:sz w:val="24"/>
        </w:rPr>
      </w:pPr>
      <w:r w:rsidRPr="00D3483F">
        <w:rPr>
          <w:sz w:val="24"/>
        </w:rPr>
        <w:t xml:space="preserve">e) </w:t>
      </w:r>
      <w:r w:rsidR="00D3483F" w:rsidRPr="00D3483F">
        <w:rPr>
          <w:sz w:val="24"/>
        </w:rPr>
        <w:t xml:space="preserve"> </w:t>
      </w:r>
      <w:r w:rsidRPr="00D3483F">
        <w:rPr>
          <w:sz w:val="24"/>
        </w:rPr>
        <w:t>Szczegółowy harmonogram wyjazdów będzie negocjowany z przewoźnikiem co semestr szkolny, będzie on uwzględniał dokładną liczbę osób i miejscowości oraz terminy wyjazdów. Usługa będzie realizowana od dnia podpisania umowy do czerwca 2020 roku.</w:t>
      </w:r>
    </w:p>
    <w:p w:rsidR="00FE5DE2" w:rsidRDefault="00FE5DE2" w:rsidP="00AE7E02">
      <w:pPr>
        <w:pStyle w:val="Akapitzlist"/>
        <w:tabs>
          <w:tab w:val="left" w:pos="851"/>
        </w:tabs>
        <w:spacing w:line="276" w:lineRule="auto"/>
        <w:ind w:left="851" w:right="71" w:hanging="425"/>
        <w:jc w:val="left"/>
        <w:rPr>
          <w:sz w:val="24"/>
          <w:szCs w:val="24"/>
        </w:rPr>
      </w:pPr>
    </w:p>
    <w:p w:rsidR="00AA5823" w:rsidRDefault="00D3483F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5823" w:rsidRPr="005D6432">
        <w:rPr>
          <w:rFonts w:ascii="Times New Roman" w:hAnsi="Times New Roman" w:cs="Times New Roman"/>
        </w:rPr>
        <w:t xml:space="preserve">. Usługa winna być wykonywana z należytą starannością z uwzględnieniem profesjonalnego charakteru prowadzonej działalności.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D3483F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5823" w:rsidRPr="005D6432">
        <w:rPr>
          <w:rFonts w:ascii="Times New Roman" w:hAnsi="Times New Roman" w:cs="Times New Roman"/>
        </w:rPr>
        <w:t xml:space="preserve">. Wykonawca wykona na rzecz Zamawiającego usługę zgodnie z harmonogramem przewozów ustalonym przez Zamawiającego.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D3483F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5823" w:rsidRPr="005D6432">
        <w:rPr>
          <w:rFonts w:ascii="Times New Roman" w:hAnsi="Times New Roman" w:cs="Times New Roman"/>
        </w:rPr>
        <w:t>. Wykonawca zobowiązuje się dostosować do tras ustalonyc</w:t>
      </w:r>
      <w:r w:rsidR="00AE7E02">
        <w:rPr>
          <w:rFonts w:ascii="Times New Roman" w:hAnsi="Times New Roman" w:cs="Times New Roman"/>
        </w:rPr>
        <w:t>h przez Zamawiającego</w:t>
      </w:r>
      <w:r w:rsidR="00AA5823" w:rsidRPr="005D6432">
        <w:rPr>
          <w:rFonts w:ascii="Times New Roman" w:hAnsi="Times New Roman" w:cs="Times New Roman"/>
        </w:rPr>
        <w:t xml:space="preserve">. </w:t>
      </w:r>
    </w:p>
    <w:p w:rsidR="00FE5DE2" w:rsidRPr="005D6432" w:rsidRDefault="00FE5DE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D3483F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5823" w:rsidRPr="005D6432">
        <w:rPr>
          <w:rFonts w:ascii="Times New Roman" w:hAnsi="Times New Roman" w:cs="Times New Roman"/>
        </w:rPr>
        <w:t>. W czasie obowiązywania niniejszej umowy Zamawiający może dok</w:t>
      </w:r>
      <w:r w:rsidR="00664360">
        <w:rPr>
          <w:rFonts w:ascii="Times New Roman" w:hAnsi="Times New Roman" w:cs="Times New Roman"/>
        </w:rPr>
        <w:t>onać zmian w </w:t>
      </w:r>
      <w:r w:rsidR="00AA5823" w:rsidRPr="005D6432">
        <w:rPr>
          <w:rFonts w:ascii="Times New Roman" w:hAnsi="Times New Roman" w:cs="Times New Roman"/>
        </w:rPr>
        <w:t xml:space="preserve">harmonogramie przewozów, spowodowanych zmianami organizacyjnymi, które mogą wystąpić w szkołach, powiadamiając o tym Wykonawcę z odpowiednim wyprzedzeniem.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D3483F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5823" w:rsidRPr="005D6432">
        <w:rPr>
          <w:rFonts w:ascii="Times New Roman" w:hAnsi="Times New Roman" w:cs="Times New Roman"/>
        </w:rPr>
        <w:t>. Wykonawca zobowiązany jest ustalić i dostosować się do</w:t>
      </w:r>
      <w:r w:rsidR="00664360">
        <w:rPr>
          <w:rFonts w:ascii="Times New Roman" w:hAnsi="Times New Roman" w:cs="Times New Roman"/>
        </w:rPr>
        <w:t xml:space="preserve"> wszelkich ewentualnych zmian w </w:t>
      </w:r>
      <w:r w:rsidR="00AE7E02">
        <w:rPr>
          <w:rFonts w:ascii="Times New Roman" w:hAnsi="Times New Roman" w:cs="Times New Roman"/>
        </w:rPr>
        <w:t>harmonogramie wyjazdów</w:t>
      </w:r>
      <w:r w:rsidR="00AA5823" w:rsidRPr="005D6432">
        <w:rPr>
          <w:rFonts w:ascii="Times New Roman" w:hAnsi="Times New Roman" w:cs="Times New Roman"/>
        </w:rPr>
        <w:t xml:space="preserve"> </w:t>
      </w:r>
      <w:r w:rsidR="00AE7E02">
        <w:rPr>
          <w:rFonts w:ascii="Times New Roman" w:hAnsi="Times New Roman" w:cs="Times New Roman"/>
        </w:rPr>
        <w:t>określonym</w:t>
      </w:r>
      <w:r w:rsidR="00AA5823" w:rsidRPr="005D6432">
        <w:rPr>
          <w:rFonts w:ascii="Times New Roman" w:hAnsi="Times New Roman" w:cs="Times New Roman"/>
        </w:rPr>
        <w:t xml:space="preserve"> z Zamawiającym.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D3483F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5823" w:rsidRPr="005D6432">
        <w:rPr>
          <w:rFonts w:ascii="Times New Roman" w:hAnsi="Times New Roman" w:cs="Times New Roman"/>
        </w:rPr>
        <w:t xml:space="preserve">. Wykonawca zobowiązuje się zapewnić miejsca siedzące dla wszystkich przewożonych uczniów i opiekunów.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D3483F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A5823" w:rsidRPr="005D6432">
        <w:rPr>
          <w:rFonts w:ascii="Times New Roman" w:hAnsi="Times New Roman" w:cs="Times New Roman"/>
        </w:rPr>
        <w:t>. Wykonawca zobowiązuje się, iż w razie a</w:t>
      </w:r>
      <w:r w:rsidR="00DF356C">
        <w:rPr>
          <w:rFonts w:ascii="Times New Roman" w:hAnsi="Times New Roman" w:cs="Times New Roman"/>
        </w:rPr>
        <w:t>warii lub niesprawności pojazdu – środku</w:t>
      </w:r>
      <w:r w:rsidR="00AA5823" w:rsidRPr="005D6432">
        <w:rPr>
          <w:rFonts w:ascii="Times New Roman" w:hAnsi="Times New Roman" w:cs="Times New Roman"/>
        </w:rPr>
        <w:t xml:space="preserve"> transportu z jakiejkolwiek przyczyny, zapewni na swój koszt zastępczy środek transportu o takich samych parametrach w celu realizacji umowy w ciągu 30 minut od awarii lub niesprawności.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1</w:t>
      </w:r>
      <w:r w:rsidR="00D3483F">
        <w:rPr>
          <w:rFonts w:ascii="Times New Roman" w:hAnsi="Times New Roman" w:cs="Times New Roman"/>
        </w:rPr>
        <w:t>0</w:t>
      </w:r>
      <w:r w:rsidRPr="005D6432">
        <w:rPr>
          <w:rFonts w:ascii="Times New Roman" w:hAnsi="Times New Roman" w:cs="Times New Roman"/>
        </w:rPr>
        <w:t xml:space="preserve">. Wykonawca zobowiązuje się, że jest w stanie zabezpieczyć wykonanie usługi pod względem organizacyjnym i finansowym.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1</w:t>
      </w:r>
      <w:r w:rsidR="00D3483F">
        <w:rPr>
          <w:rFonts w:ascii="Times New Roman" w:hAnsi="Times New Roman" w:cs="Times New Roman"/>
        </w:rPr>
        <w:t>1</w:t>
      </w:r>
      <w:r w:rsidRPr="005D6432">
        <w:rPr>
          <w:rFonts w:ascii="Times New Roman" w:hAnsi="Times New Roman" w:cs="Times New Roman"/>
        </w:rPr>
        <w:t xml:space="preserve">. 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 </w:t>
      </w:r>
    </w:p>
    <w:p w:rsidR="00AE7E02" w:rsidRPr="005D6432" w:rsidRDefault="00AE7E0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AE7E0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2. Termin wykonania</w:t>
      </w:r>
    </w:p>
    <w:p w:rsidR="00AE7E02" w:rsidRPr="005D6432" w:rsidRDefault="00AE7E0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D3483F" w:rsidRDefault="00AA5823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  <w:color w:val="auto"/>
        </w:rPr>
      </w:pPr>
      <w:r w:rsidRPr="00D3483F">
        <w:rPr>
          <w:rFonts w:ascii="Times New Roman" w:hAnsi="Times New Roman" w:cs="Times New Roman"/>
          <w:color w:val="auto"/>
        </w:rPr>
        <w:t xml:space="preserve">1. Ustala się okres realizacji usługi: od </w:t>
      </w:r>
      <w:r w:rsidR="00664360" w:rsidRPr="00D3483F">
        <w:rPr>
          <w:rFonts w:ascii="Times New Roman" w:hAnsi="Times New Roman" w:cs="Times New Roman"/>
          <w:color w:val="auto"/>
        </w:rPr>
        <w:t>dnia po</w:t>
      </w:r>
      <w:r w:rsidR="00D3483F">
        <w:rPr>
          <w:rFonts w:ascii="Times New Roman" w:hAnsi="Times New Roman" w:cs="Times New Roman"/>
          <w:color w:val="auto"/>
        </w:rPr>
        <w:t>d</w:t>
      </w:r>
      <w:r w:rsidR="00664360" w:rsidRPr="00D3483F">
        <w:rPr>
          <w:rFonts w:ascii="Times New Roman" w:hAnsi="Times New Roman" w:cs="Times New Roman"/>
          <w:color w:val="auto"/>
        </w:rPr>
        <w:t>pisania umowy</w:t>
      </w:r>
      <w:r w:rsidRPr="00D3483F">
        <w:rPr>
          <w:rFonts w:ascii="Times New Roman" w:hAnsi="Times New Roman" w:cs="Times New Roman"/>
          <w:color w:val="auto"/>
        </w:rPr>
        <w:t xml:space="preserve"> do </w:t>
      </w:r>
      <w:r w:rsidR="00FE5DE2" w:rsidRPr="00D3483F">
        <w:rPr>
          <w:rFonts w:ascii="Times New Roman" w:hAnsi="Times New Roman" w:cs="Times New Roman"/>
          <w:color w:val="auto"/>
        </w:rPr>
        <w:t xml:space="preserve">30 </w:t>
      </w:r>
      <w:r w:rsidR="00664360" w:rsidRPr="00D3483F">
        <w:rPr>
          <w:rFonts w:ascii="Times New Roman" w:hAnsi="Times New Roman" w:cs="Times New Roman"/>
          <w:color w:val="auto"/>
        </w:rPr>
        <w:t>czerwca</w:t>
      </w:r>
      <w:r w:rsidR="00FE5DE2" w:rsidRPr="00D3483F">
        <w:rPr>
          <w:rFonts w:ascii="Times New Roman" w:hAnsi="Times New Roman" w:cs="Times New Roman"/>
          <w:color w:val="auto"/>
        </w:rPr>
        <w:t xml:space="preserve"> 2020 roku.</w:t>
      </w:r>
    </w:p>
    <w:p w:rsidR="00AA5823" w:rsidRPr="005D6432" w:rsidRDefault="00FE5DE2" w:rsidP="00FE5DE2">
      <w:pPr>
        <w:tabs>
          <w:tab w:val="left" w:pos="851"/>
        </w:tabs>
        <w:spacing w:line="276" w:lineRule="auto"/>
        <w:ind w:right="71"/>
        <w:jc w:val="both"/>
      </w:pPr>
      <w:r w:rsidRPr="00FE5DE2">
        <w:rPr>
          <w:sz w:val="24"/>
          <w:szCs w:val="24"/>
        </w:rPr>
        <w:t>2</w:t>
      </w:r>
      <w:r w:rsidR="00AA5823" w:rsidRPr="00FE5DE2">
        <w:rPr>
          <w:sz w:val="24"/>
          <w:szCs w:val="24"/>
        </w:rPr>
        <w:t xml:space="preserve">. </w:t>
      </w:r>
      <w:r w:rsidRPr="00FE5DE2">
        <w:rPr>
          <w:sz w:val="24"/>
          <w:szCs w:val="24"/>
        </w:rPr>
        <w:t>Szczegółowy harmonogram wyjazdów będzie negocjowany z przewoźnikiem co semestr szkolny, będzie on uwzględniał dokładną liczbę osób i miejscowości oraz terminy wyjazdów</w:t>
      </w:r>
      <w:r w:rsidR="00AA5823" w:rsidRPr="005D6432">
        <w:t xml:space="preserve">. </w:t>
      </w: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FE5DE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3. Obowiązki Wykonawcy</w:t>
      </w:r>
    </w:p>
    <w:p w:rsidR="00FE5DE2" w:rsidRPr="005D6432" w:rsidRDefault="00FE5DE2" w:rsidP="00FE5DE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Default="00FE5DE2" w:rsidP="00FE5DE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A5823" w:rsidRPr="005D6432">
        <w:rPr>
          <w:rFonts w:ascii="Times New Roman" w:hAnsi="Times New Roman" w:cs="Times New Roman"/>
        </w:rPr>
        <w:t xml:space="preserve">Wykonawca zobowiązuje się do posiadania w całym okresie wykonywania umowy aktualnego zezwolenia na wykonywanie zawodu przewoźnika drogowego, o którym mowa w ustawie z dnia 6 września 2001 roku </w:t>
      </w:r>
      <w:r w:rsidR="00AA5823" w:rsidRPr="005D6432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 xml:space="preserve"> </w:t>
      </w:r>
      <w:r w:rsidR="00AA5823" w:rsidRPr="005D6432">
        <w:rPr>
          <w:rFonts w:ascii="Times New Roman" w:hAnsi="Times New Roman" w:cs="Times New Roman"/>
          <w:i/>
          <w:iCs/>
        </w:rPr>
        <w:t>transporcie drogowym (</w:t>
      </w:r>
      <w:proofErr w:type="spellStart"/>
      <w:r w:rsidR="00AA5823" w:rsidRPr="005D6432">
        <w:rPr>
          <w:rFonts w:ascii="Times New Roman" w:hAnsi="Times New Roman" w:cs="Times New Roman"/>
          <w:i/>
          <w:iCs/>
        </w:rPr>
        <w:t>j.t</w:t>
      </w:r>
      <w:proofErr w:type="spellEnd"/>
      <w:r w:rsidR="00AA5823" w:rsidRPr="005D6432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Dz.U</w:t>
      </w:r>
      <w:proofErr w:type="spellEnd"/>
      <w:r>
        <w:rPr>
          <w:rFonts w:ascii="Times New Roman" w:hAnsi="Times New Roman" w:cs="Times New Roman"/>
          <w:i/>
          <w:iCs/>
        </w:rPr>
        <w:t>. z 2016r. poz. 1907</w:t>
      </w:r>
      <w:r w:rsidR="00AA5823" w:rsidRPr="005D6432">
        <w:rPr>
          <w:rFonts w:ascii="Times New Roman" w:hAnsi="Times New Roman" w:cs="Times New Roman"/>
          <w:i/>
          <w:iCs/>
        </w:rPr>
        <w:t>)</w:t>
      </w:r>
      <w:r w:rsidR="00AA5823" w:rsidRPr="005D6432">
        <w:rPr>
          <w:rFonts w:ascii="Times New Roman" w:hAnsi="Times New Roman" w:cs="Times New Roman"/>
        </w:rPr>
        <w:t>.</w:t>
      </w:r>
    </w:p>
    <w:p w:rsidR="00FE5DE2" w:rsidRPr="005D6432" w:rsidRDefault="00FE5DE2" w:rsidP="00FE5DE2">
      <w:pPr>
        <w:pStyle w:val="Default"/>
        <w:spacing w:after="13" w:line="276" w:lineRule="auto"/>
        <w:ind w:left="720"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2. Wykonawca zobowiązuje się świad</w:t>
      </w:r>
      <w:r w:rsidR="006C5363">
        <w:rPr>
          <w:rFonts w:ascii="Times New Roman" w:hAnsi="Times New Roman" w:cs="Times New Roman"/>
        </w:rPr>
        <w:t>czyć usługi przewozowe pojazdem</w:t>
      </w:r>
      <w:r w:rsidRPr="005D6432">
        <w:rPr>
          <w:rFonts w:ascii="Times New Roman" w:hAnsi="Times New Roman" w:cs="Times New Roman"/>
        </w:rPr>
        <w:t xml:space="preserve"> samochodowym: </w:t>
      </w:r>
    </w:p>
    <w:p w:rsidR="00AA5823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C5363">
        <w:rPr>
          <w:rFonts w:ascii="Times New Roman" w:hAnsi="Times New Roman" w:cs="Times New Roman"/>
        </w:rPr>
        <w:t xml:space="preserve"> do korzystania, z którego</w:t>
      </w:r>
      <w:r w:rsidR="00AA5823" w:rsidRPr="005D6432">
        <w:rPr>
          <w:rFonts w:ascii="Times New Roman" w:hAnsi="Times New Roman" w:cs="Times New Roman"/>
        </w:rPr>
        <w:t xml:space="preserve"> w celu wykonywania niniejszej umowy, przysługuje mu tytuł prawny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lub prawo do</w:t>
      </w:r>
      <w:r>
        <w:rPr>
          <w:rFonts w:ascii="Times New Roman" w:hAnsi="Times New Roman" w:cs="Times New Roman"/>
        </w:rPr>
        <w:t xml:space="preserve"> </w:t>
      </w:r>
      <w:r w:rsidR="006C5363">
        <w:rPr>
          <w:rFonts w:ascii="Times New Roman" w:hAnsi="Times New Roman" w:cs="Times New Roman"/>
        </w:rPr>
        <w:t>dysponowania, który</w:t>
      </w:r>
      <w:r w:rsidR="00AA5823" w:rsidRPr="005D6432">
        <w:rPr>
          <w:rFonts w:ascii="Times New Roman" w:hAnsi="Times New Roman" w:cs="Times New Roman"/>
        </w:rPr>
        <w:t xml:space="preserve"> </w:t>
      </w:r>
      <w:r w:rsidR="006C5363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="006C5363">
        <w:rPr>
          <w:rFonts w:ascii="Times New Roman" w:hAnsi="Times New Roman" w:cs="Times New Roman"/>
        </w:rPr>
        <w:t>ubezpieczony</w:t>
      </w:r>
      <w:r w:rsidR="00AA5823" w:rsidRPr="005D6432">
        <w:rPr>
          <w:rFonts w:ascii="Times New Roman" w:hAnsi="Times New Roman" w:cs="Times New Roman"/>
        </w:rPr>
        <w:t xml:space="preserve"> w zakresie odpowiedzialności OC i NW posiadaczy pojazdów mechanicznych za szkody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powstałe w związku z ruche</w:t>
      </w:r>
      <w:r w:rsidR="006C5363">
        <w:rPr>
          <w:rFonts w:ascii="Times New Roman" w:hAnsi="Times New Roman" w:cs="Times New Roman"/>
        </w:rPr>
        <w:t xml:space="preserve">m tego pojazdu </w:t>
      </w:r>
      <w:r w:rsidR="00AA5823" w:rsidRPr="005D6432"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żądanie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Zamawiającego Wykonawca będzie zobowiązany do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okazania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aktualnej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polisy ubezpieczeniowej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NW).</w:t>
      </w:r>
    </w:p>
    <w:p w:rsidR="00AA5823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5823" w:rsidRPr="005D6432">
        <w:rPr>
          <w:rFonts w:ascii="Times New Roman" w:hAnsi="Times New Roman" w:cs="Times New Roman"/>
        </w:rPr>
        <w:t xml:space="preserve"> któr</w:t>
      </w:r>
      <w:r w:rsidR="006C5363">
        <w:rPr>
          <w:rFonts w:ascii="Times New Roman" w:hAnsi="Times New Roman" w:cs="Times New Roman"/>
        </w:rPr>
        <w:t>y</w:t>
      </w:r>
      <w:r w:rsidR="00AA5823" w:rsidRPr="005D6432">
        <w:rPr>
          <w:rFonts w:ascii="Times New Roman" w:hAnsi="Times New Roman" w:cs="Times New Roman"/>
        </w:rPr>
        <w:t xml:space="preserve"> </w:t>
      </w:r>
      <w:r w:rsidR="006C5363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="006C5363">
        <w:rPr>
          <w:rFonts w:ascii="Times New Roman" w:hAnsi="Times New Roman" w:cs="Times New Roman"/>
        </w:rPr>
        <w:t>sprawny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technicznie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C5363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aktualne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badania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techniczne,</w:t>
      </w:r>
    </w:p>
    <w:p w:rsidR="00AA5823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C5363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>odpowiednią ilość miejsc siedzących, zgodnie ze opisem zamówienia.</w:t>
      </w:r>
    </w:p>
    <w:p w:rsidR="00AA5823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C5363">
        <w:rPr>
          <w:rFonts w:ascii="Times New Roman" w:hAnsi="Times New Roman" w:cs="Times New Roman"/>
        </w:rPr>
        <w:t xml:space="preserve"> którego</w:t>
      </w:r>
      <w:r w:rsidR="00AA5823" w:rsidRPr="005D6432">
        <w:rPr>
          <w:rFonts w:ascii="Times New Roman" w:hAnsi="Times New Roman" w:cs="Times New Roman"/>
        </w:rPr>
        <w:t xml:space="preserve"> stan czystości i warunki sanitarne zapewniają przewóz dzieci, bezpieczny dla ich zdrowia.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3. W przypadku zmiany w czasie wykonywania umowy pojazd</w:t>
      </w:r>
      <w:r w:rsidR="006C5363">
        <w:rPr>
          <w:rFonts w:ascii="Times New Roman" w:hAnsi="Times New Roman" w:cs="Times New Roman"/>
        </w:rPr>
        <w:t>u</w:t>
      </w:r>
      <w:r w:rsidRPr="005D6432">
        <w:rPr>
          <w:rFonts w:ascii="Times New Roman" w:hAnsi="Times New Roman" w:cs="Times New Roman"/>
        </w:rPr>
        <w:t xml:space="preserve"> samochodow</w:t>
      </w:r>
      <w:r w:rsidR="006C5363">
        <w:rPr>
          <w:rFonts w:ascii="Times New Roman" w:hAnsi="Times New Roman" w:cs="Times New Roman"/>
        </w:rPr>
        <w:t>ego</w:t>
      </w:r>
      <w:r w:rsidRPr="005D6432">
        <w:rPr>
          <w:rFonts w:ascii="Times New Roman" w:hAnsi="Times New Roman" w:cs="Times New Roman"/>
        </w:rPr>
        <w:t>, którym Wykonawca będzie świadczył usługi będą</w:t>
      </w:r>
      <w:r w:rsidR="006C5363">
        <w:rPr>
          <w:rFonts w:ascii="Times New Roman" w:hAnsi="Times New Roman" w:cs="Times New Roman"/>
        </w:rPr>
        <w:t>ce przedmiotem umowy, wykazanym</w:t>
      </w:r>
      <w:r w:rsidRPr="005D6432">
        <w:rPr>
          <w:rFonts w:ascii="Times New Roman" w:hAnsi="Times New Roman" w:cs="Times New Roman"/>
        </w:rPr>
        <w:t xml:space="preserve"> w wykazie złożonym Zamawiającemu w toku postępowania o udzielenie zamówienia publicznego, Wykonawca zobowiązuje się do niezwłocznego złożeni</w:t>
      </w:r>
      <w:r w:rsidR="006C5363">
        <w:rPr>
          <w:rFonts w:ascii="Times New Roman" w:hAnsi="Times New Roman" w:cs="Times New Roman"/>
        </w:rPr>
        <w:t>a wykazu aktualnego wraz z kopią dowodu rejestracyjnego</w:t>
      </w:r>
      <w:r w:rsidRPr="005D6432">
        <w:rPr>
          <w:rFonts w:ascii="Times New Roman" w:hAnsi="Times New Roman" w:cs="Times New Roman"/>
        </w:rPr>
        <w:t xml:space="preserve"> zmienion</w:t>
      </w:r>
      <w:r w:rsidR="006C5363">
        <w:rPr>
          <w:rFonts w:ascii="Times New Roman" w:hAnsi="Times New Roman" w:cs="Times New Roman"/>
        </w:rPr>
        <w:t xml:space="preserve">ego </w:t>
      </w:r>
      <w:r w:rsidRPr="005D6432">
        <w:rPr>
          <w:rFonts w:ascii="Times New Roman" w:hAnsi="Times New Roman" w:cs="Times New Roman"/>
        </w:rPr>
        <w:t>pojazd</w:t>
      </w:r>
      <w:r w:rsidR="006C5363">
        <w:rPr>
          <w:rFonts w:ascii="Times New Roman" w:hAnsi="Times New Roman" w:cs="Times New Roman"/>
        </w:rPr>
        <w:t>u</w:t>
      </w:r>
      <w:r w:rsidRPr="005D6432">
        <w:rPr>
          <w:rFonts w:ascii="Times New Roman" w:hAnsi="Times New Roman" w:cs="Times New Roman"/>
        </w:rPr>
        <w:t>.</w:t>
      </w:r>
    </w:p>
    <w:p w:rsidR="006C5363" w:rsidRPr="005D6432" w:rsidRDefault="006C536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4. Wykonawca zobowiązuje się do zapewnienia wykonywania czynności kierowania autobusami w ramach niniejszej umowy włącznie przez osoby posiadające wymagane przepisami prawa uprawnienia do kierowania autobusami niezbędne do świadczenia usług będących przedmiotem zamówienia.</w:t>
      </w:r>
    </w:p>
    <w:p w:rsidR="006C5363" w:rsidRPr="005D6432" w:rsidRDefault="006C536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6C5363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A5823" w:rsidRPr="005D6432">
        <w:rPr>
          <w:rFonts w:ascii="Times New Roman" w:hAnsi="Times New Roman" w:cs="Times New Roman"/>
        </w:rPr>
        <w:t xml:space="preserve">W trakcie realizacji zamówienia Zamawiający uprawniony będzie do wykonywania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spełniania wymogów, o których mowa w ust. 1-</w:t>
      </w:r>
      <w:r>
        <w:rPr>
          <w:rFonts w:ascii="Times New Roman" w:hAnsi="Times New Roman" w:cs="Times New Roman"/>
        </w:rPr>
        <w:t>4</w:t>
      </w:r>
      <w:r w:rsidR="00AA5823" w:rsidRPr="005D6432">
        <w:rPr>
          <w:rFonts w:ascii="Times New Roman" w:hAnsi="Times New Roman" w:cs="Times New Roman"/>
        </w:rPr>
        <w:t xml:space="preserve"> oraz sposobu wykonywania umowy, w tym w szczególności terminowości wykonywania przewozów, przestrzegania ustalonych tras przejazdów, rzetelności wypełniania kart drogowych przez kierowców. </w:t>
      </w:r>
    </w:p>
    <w:p w:rsidR="006C5363" w:rsidRPr="005D6432" w:rsidRDefault="006C5363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6C5363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5823" w:rsidRPr="005D6432">
        <w:rPr>
          <w:rFonts w:ascii="Times New Roman" w:hAnsi="Times New Roman" w:cs="Times New Roman"/>
        </w:rPr>
        <w:t xml:space="preserve">. W ramach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Zamawiający uprawniony będzie w szczególności do: </w:t>
      </w:r>
    </w:p>
    <w:p w:rsidR="00AA5823" w:rsidRPr="005D6432" w:rsidRDefault="00842206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5823" w:rsidRPr="005D6432">
        <w:rPr>
          <w:rFonts w:ascii="Times New Roman" w:hAnsi="Times New Roman" w:cs="Times New Roman"/>
        </w:rPr>
        <w:t xml:space="preserve"> przeprowadzenia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przez upoważnionych przedstawicieli Zamawiającego stanu technicznego, stanu sanita</w:t>
      </w:r>
      <w:r>
        <w:rPr>
          <w:rFonts w:ascii="Times New Roman" w:hAnsi="Times New Roman" w:cs="Times New Roman"/>
        </w:rPr>
        <w:t>rnego i stanu czystości pojazdu, którym</w:t>
      </w:r>
      <w:r w:rsidR="00AA5823" w:rsidRPr="005D6432">
        <w:rPr>
          <w:rFonts w:ascii="Times New Roman" w:hAnsi="Times New Roman" w:cs="Times New Roman"/>
        </w:rPr>
        <w:t xml:space="preserve"> będą świadczone usługi </w:t>
      </w:r>
      <w:r w:rsidR="00AA5823" w:rsidRPr="005D6432">
        <w:rPr>
          <w:rFonts w:ascii="Times New Roman" w:hAnsi="Times New Roman" w:cs="Times New Roman"/>
        </w:rPr>
        <w:lastRenderedPageBreak/>
        <w:t xml:space="preserve">będące przedmiotem umowy, posiadanych i wypełnianych przez kierowcę wymaganych dokumentów, </w:t>
      </w:r>
    </w:p>
    <w:p w:rsidR="00AA5823" w:rsidRPr="005D6432" w:rsidRDefault="00842206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5823" w:rsidRPr="005D6432">
        <w:rPr>
          <w:rFonts w:ascii="Times New Roman" w:hAnsi="Times New Roman" w:cs="Times New Roman"/>
        </w:rPr>
        <w:t xml:space="preserve"> żądania przedstawiania wszelkich informacji i wyjaśnień co do wykonywania umowy w formie i w terminach wyznaczonych przez Zamawiającego, </w:t>
      </w:r>
    </w:p>
    <w:p w:rsidR="00842206" w:rsidRDefault="00842206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842206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5823" w:rsidRPr="005D6432">
        <w:rPr>
          <w:rFonts w:ascii="Times New Roman" w:hAnsi="Times New Roman" w:cs="Times New Roman"/>
        </w:rPr>
        <w:t>. W przypadku stwierdzenia niedotrzymania wymagań, o których mowa w ust. 1-</w:t>
      </w:r>
      <w:r>
        <w:rPr>
          <w:rFonts w:ascii="Times New Roman" w:hAnsi="Times New Roman" w:cs="Times New Roman"/>
        </w:rPr>
        <w:t>4</w:t>
      </w:r>
      <w:r w:rsidR="00AA5823" w:rsidRPr="005D6432">
        <w:rPr>
          <w:rFonts w:ascii="Times New Roman" w:hAnsi="Times New Roman" w:cs="Times New Roman"/>
        </w:rPr>
        <w:t xml:space="preserve"> oraz sposobu wykonywania umowy lub uniemożliwienia Zamawiającemu przeprowadzenia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Wykonawca będzie zobowiązany do zapłaty na rzecz Zamawiającego kary umownej w wysokości 500,00 zł za każdy stwierdzony przypadek naruszenia wymagań lub przypadek uniemożliwienia przeprowadzenia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spełnienia tych wymagań. </w:t>
      </w:r>
    </w:p>
    <w:p w:rsidR="00842206" w:rsidRDefault="00842206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b/>
          <w:bCs/>
        </w:rPr>
      </w:pPr>
    </w:p>
    <w:p w:rsidR="00AA5823" w:rsidRDefault="00AA5823" w:rsidP="00842206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4. Wynagrodzenie</w:t>
      </w:r>
    </w:p>
    <w:p w:rsidR="00842206" w:rsidRPr="005D6432" w:rsidRDefault="00842206" w:rsidP="00842206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56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Za wykonanie przedmiotu zamówienia w każdym miesiącu Zamawiający będzie zobowiązany do zapłaty na rzecz Wykonawcy wynagrodzenia w wysokości stanowiącej iloczyn ustalonej w zapytaniu ofertowym ceny za 1 km w wysokości ...................... zł/km (wraz z podatkiem VAT) oraz wynikającej ze składanych wraz z fakturą zestawień ilości faktycznie przejechanych w miesiącu, za który wystawiana jest faktura kilometrów przy wykonywaniu umowy według ustalonego harmonogramu przewozów, z opisem każdej przejechanej trasy, sporządzanych na podstawie kart drogowych każdego przejazdu. </w:t>
      </w:r>
    </w:p>
    <w:p w:rsidR="00EB67CD" w:rsidRDefault="00EB67CD" w:rsidP="005D6432">
      <w:pPr>
        <w:pStyle w:val="Default"/>
        <w:spacing w:after="56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EB67CD" w:rsidP="005D6432">
      <w:pPr>
        <w:pStyle w:val="Default"/>
        <w:spacing w:after="56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823" w:rsidRPr="005D6432">
        <w:rPr>
          <w:rFonts w:ascii="Times New Roman" w:hAnsi="Times New Roman" w:cs="Times New Roman"/>
        </w:rPr>
        <w:t xml:space="preserve">.  Wynagrodzenie, o którym mowa w ust. 1, będzie płatne przez Zamawiającego w terminie </w:t>
      </w:r>
      <w:r>
        <w:rPr>
          <w:rFonts w:ascii="Times New Roman" w:hAnsi="Times New Roman" w:cs="Times New Roman"/>
        </w:rPr>
        <w:t>30</w:t>
      </w:r>
      <w:r w:rsidR="00AA5823" w:rsidRPr="005D6432">
        <w:rPr>
          <w:rFonts w:ascii="Times New Roman" w:hAnsi="Times New Roman" w:cs="Times New Roman"/>
        </w:rPr>
        <w:t xml:space="preserve"> dni od daty złożenia przez Wykonawcę prawidłowo wystawionej faktury VAT wraz ze sporządzonym zestawieniem faktycznie przejechanych w miesiącu, za który wystawiona jest faktura kilometrów sporządzonym zgodnie z ust. 1, przelewem na rachunek bankowy wykonawcy wskazany na fakturze. </w:t>
      </w:r>
    </w:p>
    <w:p w:rsidR="00EB67CD" w:rsidRDefault="00EB67CD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664360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5823" w:rsidRPr="005D6432">
        <w:rPr>
          <w:rFonts w:ascii="Times New Roman" w:hAnsi="Times New Roman" w:cs="Times New Roman"/>
        </w:rPr>
        <w:t>. Ustalony sposób rozliczania i płatności ulega odpowi</w:t>
      </w:r>
      <w:r>
        <w:rPr>
          <w:rFonts w:ascii="Times New Roman" w:hAnsi="Times New Roman" w:cs="Times New Roman"/>
        </w:rPr>
        <w:t>edniej zmianie (przesunięciu) w </w:t>
      </w:r>
      <w:bookmarkStart w:id="0" w:name="_GoBack"/>
      <w:bookmarkEnd w:id="0"/>
      <w:r w:rsidR="00AA5823" w:rsidRPr="005D6432">
        <w:rPr>
          <w:rFonts w:ascii="Times New Roman" w:hAnsi="Times New Roman" w:cs="Times New Roman"/>
        </w:rPr>
        <w:t xml:space="preserve">przypadku nie przekazania na czas środków przez Instytucję </w:t>
      </w:r>
      <w:proofErr w:type="spellStart"/>
      <w:r w:rsidR="00EB67CD">
        <w:rPr>
          <w:rFonts w:ascii="Times New Roman" w:hAnsi="Times New Roman" w:cs="Times New Roman"/>
        </w:rPr>
        <w:t>współ</w:t>
      </w:r>
      <w:r w:rsidR="00AA5823" w:rsidRPr="005D6432">
        <w:rPr>
          <w:rFonts w:ascii="Times New Roman" w:hAnsi="Times New Roman" w:cs="Times New Roman"/>
        </w:rPr>
        <w:t>finansowującą</w:t>
      </w:r>
      <w:proofErr w:type="spellEnd"/>
      <w:r w:rsidR="00AA5823" w:rsidRPr="005D6432">
        <w:rPr>
          <w:rFonts w:ascii="Times New Roman" w:hAnsi="Times New Roman" w:cs="Times New Roman"/>
        </w:rPr>
        <w:t xml:space="preserve"> realizację projektu. Za opóźnienie z tego tytułu Zleceniodawca nie ponosi odpowiedzialności. </w:t>
      </w: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DF356C" w:rsidRPr="005D6432" w:rsidRDefault="00DF356C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EB67CD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  <w:b/>
          <w:bCs/>
        </w:rPr>
        <w:t>§ 5. Odstąpienie od umowy i kary umowne</w:t>
      </w:r>
    </w:p>
    <w:p w:rsidR="00EB67CD" w:rsidRDefault="00EB67CD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Zamawiający i Wykonawca ustalają, że obowiązującą formę odszkodowania za niewykonanie lub nienależyte wykonanie przedmiotu Umowy stanowią kary umowne. Wykonawca zapłaci Zamawiającemu kary umowne: </w:t>
      </w:r>
    </w:p>
    <w:p w:rsidR="00AA5823" w:rsidRPr="005D6432" w:rsidRDefault="00AA5823" w:rsidP="005D6432">
      <w:pPr>
        <w:pStyle w:val="Default"/>
        <w:spacing w:after="11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a</w:t>
      </w:r>
      <w:r w:rsidR="00B75244">
        <w:rPr>
          <w:rFonts w:ascii="Times New Roman" w:hAnsi="Times New Roman" w:cs="Times New Roman"/>
        </w:rPr>
        <w:t>)</w:t>
      </w:r>
      <w:r w:rsidRPr="005D6432">
        <w:rPr>
          <w:rFonts w:ascii="Times New Roman" w:hAnsi="Times New Roman" w:cs="Times New Roman"/>
        </w:rPr>
        <w:t xml:space="preserve"> w wysokości 500,00 zł w przypadku każdorazowego niewykonania lub nienależytego wykonania </w:t>
      </w: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A5823" w:rsidRPr="005D6432">
        <w:rPr>
          <w:rFonts w:ascii="Times New Roman" w:hAnsi="Times New Roman" w:cs="Times New Roman"/>
        </w:rPr>
        <w:t xml:space="preserve"> w wysokości 3000,00 zł w przypadku odstąpienia od Umowy z przyczyn zależnych od Wykonawcy. </w:t>
      </w:r>
    </w:p>
    <w:p w:rsidR="00B75244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Wysokość przysługującego Wykonawcy wynagrodzenia będzie pomniejszona o naliczone kary umowne. </w:t>
      </w:r>
    </w:p>
    <w:p w:rsidR="00B75244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3. Zamawiający ma prawo dochodzić odszkodowania uzupełniającego na zasadach kodeksu cywilnego, jeżeli szkoda przewyższy wysokość kar umownych.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4. Zamawiający zastrzega sobie prawo odstąpienia od Umowy w razie: </w:t>
      </w:r>
    </w:p>
    <w:p w:rsidR="00AA5823" w:rsidRPr="005D6432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A5823" w:rsidRPr="005D6432">
        <w:rPr>
          <w:rFonts w:ascii="Times New Roman" w:hAnsi="Times New Roman" w:cs="Times New Roman"/>
        </w:rPr>
        <w:t xml:space="preserve"> postawienia w stan likwidacji Wykonawcy; </w:t>
      </w:r>
    </w:p>
    <w:p w:rsidR="00AA5823" w:rsidRPr="005D6432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A5823" w:rsidRPr="005D6432">
        <w:rPr>
          <w:rFonts w:ascii="Times New Roman" w:hAnsi="Times New Roman" w:cs="Times New Roman"/>
        </w:rPr>
        <w:t xml:space="preserve"> gdy zostanie wydany nakaz zajęcia majątku Wykonawcy; </w:t>
      </w:r>
    </w:p>
    <w:p w:rsidR="00AA5823" w:rsidRPr="005D6432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A5823" w:rsidRPr="005D6432">
        <w:rPr>
          <w:rFonts w:ascii="Times New Roman" w:hAnsi="Times New Roman" w:cs="Times New Roman"/>
        </w:rPr>
        <w:t xml:space="preserve"> jeżeli Wykonawca nie rozpoczął realizacji przedmiotu zamówienia bez uzasadnionych przyczyn albo nie kontynuuje go, pomimo pisemnego wezwania Zamawiającego; </w:t>
      </w: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A5823" w:rsidRPr="005D6432">
        <w:rPr>
          <w:rFonts w:ascii="Times New Roman" w:hAnsi="Times New Roman" w:cs="Times New Roman"/>
        </w:rPr>
        <w:t xml:space="preserve"> w razie wykonywania przez Wykonawcę Umowy niezgodnie z określonymi w niej istotnymi postanowieniami. </w:t>
      </w: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A5823" w:rsidRPr="005D643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wypadku Wykonawca może żądać jedynie wynagrodzenia należnego mu z tytułu wykonania części umowy.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b/>
          <w:bCs/>
        </w:rPr>
      </w:pPr>
    </w:p>
    <w:p w:rsidR="00AA5823" w:rsidRDefault="00AA5823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6. Zmiany umowy</w:t>
      </w:r>
    </w:p>
    <w:p w:rsidR="00B75244" w:rsidRPr="005D6432" w:rsidRDefault="00B75244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Zakazana jest istotna zmiana postanowień zawartej umowy w stosunku do treści oferty, na podstawie której dokonano wyboru Wykonawcy, z zastrzeżeniem ust. 2. </w:t>
      </w:r>
    </w:p>
    <w:p w:rsidR="00B75244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Dopuszczalne są następujące rodzaje i warunki zmiany treści umowy: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a) wystąpienie okoliczności nieprzewidzianych pomimo zachowania należytej staranności,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b) wprowadzenie zmian w umowach między Zamawiającym a inną niż Wykonawca stroną, w szczególności Instytucją Zarządzającą, a także innymi instytucjami, które na podstawie przepisów prawa mogą wpływać na realizację zamówienia,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c) zmiany powszechnie obowiązujących przepisów prawa w zakresie mającym wpływ na realizację przedmiotu zamówienia,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d) wystąpienie okoliczności uniemożliwiających wykonanie przedmiotu umowy,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e) zmiana harmonogramów dowożenia i długości trasy, w przypadku zmiany liczby przewożonych dzieci, w okolicznościach których nie można było przewidzieć w chwili zawarcia umowy,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f) w przypadku urzędowej zmiany stawki podatku VAT strony zobowiązują się do zawarcia aneksu do umowy regulującego wysokość VAT, tym samym wynagrodzenia określonego w umowie,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g) wystąpienie oczywistych omyłek pisarskich i rachunkowych w treści umowy, </w:t>
      </w: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A5823" w:rsidRPr="005D6432">
        <w:rPr>
          <w:rFonts w:ascii="Times New Roman" w:hAnsi="Times New Roman" w:cs="Times New Roman"/>
        </w:rPr>
        <w:t>) zasad płatności (Zamawiający informuje, że termin płatności wynagrodzenia Wykonawcy uzależniony jest od terminu wpłynięcia na konto Zamawiającego środków przeznaczonych na pokrycie w</w:t>
      </w:r>
      <w:r>
        <w:rPr>
          <w:rFonts w:ascii="Times New Roman" w:hAnsi="Times New Roman" w:cs="Times New Roman"/>
        </w:rPr>
        <w:t>ydatków związanych z realizacją</w:t>
      </w:r>
      <w:r w:rsidR="00AA5823" w:rsidRPr="005D6432">
        <w:rPr>
          <w:rFonts w:ascii="Times New Roman" w:hAnsi="Times New Roman" w:cs="Times New Roman"/>
        </w:rPr>
        <w:t xml:space="preserve"> zadania na etapie, w którym uczestniczył Wykonawca i może ulegać opóźnieniom). </w:t>
      </w: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D3483F" w:rsidRDefault="00D3483F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D3483F" w:rsidRPr="005D6432" w:rsidRDefault="00D3483F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lastRenderedPageBreak/>
        <w:t>§ 7. Postanowienia końcowe</w:t>
      </w:r>
    </w:p>
    <w:p w:rsidR="00B75244" w:rsidRPr="005D6432" w:rsidRDefault="00B75244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Prawa i obowiązki stron nie mogą być przenoszone na osoby trzecie.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Wszelkie zmiany umowy wymagają zachowania formy pisemnej - w formie aneksu – pod rygorem ich nieważności.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3. W sprawach nieuregulowanych umową mają zastosowanie przepisy Kodeksu cywilnego oraz przepisy wynikające z warunków realizacji umowy.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4. Spory wynikłe na tle niniejszej umowy rozpatrywane będą przez Sąd właściwy miejscowo dla Zamawiającego.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5. Umowa została sporządzona w trzech jednobrzmiących egzemplarzach, dwa dla Zamawiającego, a jeden dla Wykonawcy. </w:t>
      </w: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2A102E" w:rsidRPr="005D6432" w:rsidRDefault="00AA5823" w:rsidP="00B75244">
      <w:pPr>
        <w:spacing w:line="276" w:lineRule="auto"/>
        <w:ind w:right="422" w:firstLine="708"/>
        <w:jc w:val="both"/>
        <w:rPr>
          <w:sz w:val="24"/>
          <w:szCs w:val="24"/>
        </w:rPr>
      </w:pPr>
      <w:r w:rsidRPr="005D6432">
        <w:rPr>
          <w:b/>
          <w:bCs/>
          <w:sz w:val="24"/>
          <w:szCs w:val="24"/>
        </w:rPr>
        <w:t xml:space="preserve">Zamawiający </w:t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Pr="005D6432">
        <w:rPr>
          <w:b/>
          <w:bCs/>
          <w:sz w:val="24"/>
          <w:szCs w:val="24"/>
        </w:rPr>
        <w:t>Wykonawca</w:t>
      </w:r>
    </w:p>
    <w:sectPr w:rsidR="002A102E" w:rsidRPr="005D6432" w:rsidSect="00FE5DE2">
      <w:headerReference w:type="default" r:id="rId7"/>
      <w:pgSz w:w="11906" w:h="17338"/>
      <w:pgMar w:top="1701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12" w:rsidRDefault="00DE4112" w:rsidP="005D6432">
      <w:r>
        <w:separator/>
      </w:r>
    </w:p>
  </w:endnote>
  <w:endnote w:type="continuationSeparator" w:id="0">
    <w:p w:rsidR="00DE4112" w:rsidRDefault="00DE4112" w:rsidP="005D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12" w:rsidRDefault="00DE4112" w:rsidP="005D6432">
      <w:r>
        <w:separator/>
      </w:r>
    </w:p>
  </w:footnote>
  <w:footnote w:type="continuationSeparator" w:id="0">
    <w:p w:rsidR="00DE4112" w:rsidRDefault="00DE4112" w:rsidP="005D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8D" w:rsidRDefault="00494F8D">
    <w:pPr>
      <w:pStyle w:val="Nagwek"/>
    </w:pPr>
    <w:r w:rsidRPr="005D6432">
      <w:rPr>
        <w:noProof/>
      </w:rPr>
      <w:drawing>
        <wp:inline distT="0" distB="0" distL="0" distR="0">
          <wp:extent cx="6122670" cy="504962"/>
          <wp:effectExtent l="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0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50"/>
    <w:multiLevelType w:val="hybridMultilevel"/>
    <w:tmpl w:val="599044F4"/>
    <w:lvl w:ilvl="0" w:tplc="3FD4F534">
      <w:start w:val="1"/>
      <w:numFmt w:val="upperRoman"/>
      <w:lvlText w:val="%1."/>
      <w:lvlJc w:val="left"/>
      <w:pPr>
        <w:ind w:left="96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8DE8785E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1320C78">
      <w:start w:val="1"/>
      <w:numFmt w:val="lowerLetter"/>
      <w:lvlText w:val="%3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9682752C">
      <w:numFmt w:val="bullet"/>
      <w:lvlText w:val=""/>
      <w:lvlJc w:val="left"/>
      <w:pPr>
        <w:ind w:left="1814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9B548EA8">
      <w:numFmt w:val="bullet"/>
      <w:lvlText w:val="•"/>
      <w:lvlJc w:val="left"/>
      <w:pPr>
        <w:ind w:left="1480" w:hanging="428"/>
      </w:pPr>
      <w:rPr>
        <w:rFonts w:hint="default"/>
        <w:lang w:val="pl-PL" w:eastAsia="pl-PL" w:bidi="pl-PL"/>
      </w:rPr>
    </w:lvl>
    <w:lvl w:ilvl="5" w:tplc="2BE4480A">
      <w:numFmt w:val="bullet"/>
      <w:lvlText w:val="•"/>
      <w:lvlJc w:val="left"/>
      <w:pPr>
        <w:ind w:left="1820" w:hanging="428"/>
      </w:pPr>
      <w:rPr>
        <w:rFonts w:hint="default"/>
        <w:lang w:val="pl-PL" w:eastAsia="pl-PL" w:bidi="pl-PL"/>
      </w:rPr>
    </w:lvl>
    <w:lvl w:ilvl="6" w:tplc="09C881F6">
      <w:numFmt w:val="bullet"/>
      <w:lvlText w:val="•"/>
      <w:lvlJc w:val="left"/>
      <w:pPr>
        <w:ind w:left="3397" w:hanging="428"/>
      </w:pPr>
      <w:rPr>
        <w:rFonts w:hint="default"/>
        <w:lang w:val="pl-PL" w:eastAsia="pl-PL" w:bidi="pl-PL"/>
      </w:rPr>
    </w:lvl>
    <w:lvl w:ilvl="7" w:tplc="50E01782">
      <w:numFmt w:val="bullet"/>
      <w:lvlText w:val="•"/>
      <w:lvlJc w:val="left"/>
      <w:pPr>
        <w:ind w:left="4974" w:hanging="428"/>
      </w:pPr>
      <w:rPr>
        <w:rFonts w:hint="default"/>
        <w:lang w:val="pl-PL" w:eastAsia="pl-PL" w:bidi="pl-PL"/>
      </w:rPr>
    </w:lvl>
    <w:lvl w:ilvl="8" w:tplc="20ACE170">
      <w:numFmt w:val="bullet"/>
      <w:lvlText w:val="•"/>
      <w:lvlJc w:val="left"/>
      <w:pPr>
        <w:ind w:left="6551" w:hanging="428"/>
      </w:pPr>
      <w:rPr>
        <w:rFonts w:hint="default"/>
        <w:lang w:val="pl-PL" w:eastAsia="pl-PL" w:bidi="pl-PL"/>
      </w:rPr>
    </w:lvl>
  </w:abstractNum>
  <w:abstractNum w:abstractNumId="1">
    <w:nsid w:val="263A49B9"/>
    <w:multiLevelType w:val="hybridMultilevel"/>
    <w:tmpl w:val="1610A5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BE268D"/>
    <w:multiLevelType w:val="hybridMultilevel"/>
    <w:tmpl w:val="81DE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4F3"/>
    <w:multiLevelType w:val="hybridMultilevel"/>
    <w:tmpl w:val="FF8C2CD2"/>
    <w:lvl w:ilvl="0" w:tplc="71309D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0DB9"/>
    <w:multiLevelType w:val="hybridMultilevel"/>
    <w:tmpl w:val="48F8D758"/>
    <w:lvl w:ilvl="0" w:tplc="11320C78">
      <w:start w:val="1"/>
      <w:numFmt w:val="lowerLetter"/>
      <w:lvlText w:val="%1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23"/>
    <w:rsid w:val="001D2043"/>
    <w:rsid w:val="002A102E"/>
    <w:rsid w:val="00491CEE"/>
    <w:rsid w:val="00494F8D"/>
    <w:rsid w:val="00516931"/>
    <w:rsid w:val="005206EA"/>
    <w:rsid w:val="005D6432"/>
    <w:rsid w:val="00664360"/>
    <w:rsid w:val="006C5363"/>
    <w:rsid w:val="00842206"/>
    <w:rsid w:val="00AA5823"/>
    <w:rsid w:val="00AE7E02"/>
    <w:rsid w:val="00B75244"/>
    <w:rsid w:val="00CC5198"/>
    <w:rsid w:val="00D3483F"/>
    <w:rsid w:val="00DE4112"/>
    <w:rsid w:val="00DF356C"/>
    <w:rsid w:val="00E36899"/>
    <w:rsid w:val="00EB67CD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D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432"/>
  </w:style>
  <w:style w:type="paragraph" w:styleId="Stopka">
    <w:name w:val="footer"/>
    <w:basedOn w:val="Normalny"/>
    <w:link w:val="StopkaZnak"/>
    <w:uiPriority w:val="99"/>
    <w:semiHidden/>
    <w:unhideWhenUsed/>
    <w:rsid w:val="005D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432"/>
  </w:style>
  <w:style w:type="paragraph" w:styleId="Tekstdymka">
    <w:name w:val="Balloon Text"/>
    <w:basedOn w:val="Normalny"/>
    <w:link w:val="TekstdymkaZnak"/>
    <w:uiPriority w:val="99"/>
    <w:semiHidden/>
    <w:unhideWhenUsed/>
    <w:rsid w:val="005D6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D643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D643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94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4F8D"/>
    <w:pPr>
      <w:widowControl w:val="0"/>
      <w:autoSpaceDE w:val="0"/>
      <w:autoSpaceDN w:val="0"/>
      <w:ind w:left="823" w:hanging="427"/>
      <w:jc w:val="both"/>
    </w:pPr>
    <w:rPr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akierzkowski</dc:creator>
  <cp:lastModifiedBy>akierzkowski</cp:lastModifiedBy>
  <cp:revision>3</cp:revision>
  <dcterms:created xsi:type="dcterms:W3CDTF">2018-12-17T16:39:00Z</dcterms:created>
  <dcterms:modified xsi:type="dcterms:W3CDTF">2018-12-17T16:46:00Z</dcterms:modified>
</cp:coreProperties>
</file>